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697" w:rsidRPr="00FB6920" w:rsidRDefault="00951BFD" w:rsidP="00B83452">
      <w:pPr>
        <w:pStyle w:val="ac"/>
      </w:pPr>
      <w:r w:rsidRPr="00951B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720.75pt">
            <v:imagedata r:id="rId7" o:title="1"/>
          </v:shape>
        </w:pict>
      </w:r>
    </w:p>
    <w:p w:rsidR="00951BFD" w:rsidRDefault="00951BFD" w:rsidP="00E914D0">
      <w:pPr>
        <w:pStyle w:val="ac"/>
        <w:jc w:val="center"/>
        <w:rPr>
          <w:b/>
          <w:bCs/>
        </w:rPr>
      </w:pPr>
    </w:p>
    <w:p w:rsidR="00951BFD" w:rsidRDefault="00951BFD" w:rsidP="00E914D0">
      <w:pPr>
        <w:pStyle w:val="ac"/>
        <w:jc w:val="center"/>
        <w:rPr>
          <w:b/>
          <w:bCs/>
        </w:rPr>
      </w:pPr>
    </w:p>
    <w:p w:rsidR="00315697" w:rsidRPr="004A7747" w:rsidRDefault="00315697" w:rsidP="00E914D0">
      <w:pPr>
        <w:pStyle w:val="ac"/>
        <w:jc w:val="center"/>
      </w:pPr>
      <w:bookmarkStart w:id="0" w:name="_GoBack"/>
      <w:bookmarkEnd w:id="0"/>
      <w:r w:rsidRPr="004A7747">
        <w:rPr>
          <w:b/>
          <w:bCs/>
        </w:rPr>
        <w:lastRenderedPageBreak/>
        <w:t>Структура программы учебного предмета</w:t>
      </w:r>
    </w:p>
    <w:p w:rsidR="00315697" w:rsidRPr="004A7747" w:rsidRDefault="00315697" w:rsidP="003E2C2F">
      <w:pPr>
        <w:pStyle w:val="ac"/>
        <w:jc w:val="both"/>
        <w:rPr>
          <w:b/>
          <w:bCs/>
        </w:rPr>
      </w:pPr>
      <w:r w:rsidRPr="004A7747">
        <w:rPr>
          <w:b/>
          <w:bCs/>
        </w:rPr>
        <w:t xml:space="preserve">I. Пояснительная записка                                                                          </w:t>
      </w:r>
    </w:p>
    <w:p w:rsidR="00315697" w:rsidRPr="00E9054E" w:rsidRDefault="00315697" w:rsidP="003E2C2F">
      <w:pPr>
        <w:pStyle w:val="ac"/>
        <w:jc w:val="both"/>
      </w:pPr>
      <w:r w:rsidRPr="00E9054E">
        <w:t>- Характеристика учебного предмета, его место и роль в образовательном процессе;</w:t>
      </w:r>
    </w:p>
    <w:p w:rsidR="00315697" w:rsidRPr="00E9054E" w:rsidRDefault="00315697" w:rsidP="003E2C2F">
      <w:pPr>
        <w:pStyle w:val="ac"/>
        <w:jc w:val="both"/>
      </w:pPr>
      <w:r w:rsidRPr="00E9054E">
        <w:t>- Срок реализации учебного предмета;</w:t>
      </w:r>
    </w:p>
    <w:p w:rsidR="00315697" w:rsidRPr="00E9054E" w:rsidRDefault="00315697" w:rsidP="003E2C2F">
      <w:pPr>
        <w:pStyle w:val="ac"/>
        <w:jc w:val="both"/>
      </w:pPr>
      <w:r w:rsidRPr="00E9054E"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315697" w:rsidRPr="00E9054E" w:rsidRDefault="00315697" w:rsidP="003E2C2F">
      <w:pPr>
        <w:pStyle w:val="ac"/>
        <w:jc w:val="both"/>
      </w:pPr>
      <w:r w:rsidRPr="00E9054E">
        <w:t>- Форма проведения учебных аудиторных занятий;</w:t>
      </w:r>
    </w:p>
    <w:p w:rsidR="00315697" w:rsidRPr="00E9054E" w:rsidRDefault="00315697" w:rsidP="003E2C2F">
      <w:pPr>
        <w:pStyle w:val="ac"/>
        <w:jc w:val="both"/>
      </w:pPr>
      <w:r w:rsidRPr="00E9054E">
        <w:t>- Цель и задачи учебного предмета;</w:t>
      </w:r>
    </w:p>
    <w:p w:rsidR="00315697" w:rsidRPr="00E9054E" w:rsidRDefault="00315697" w:rsidP="003E2C2F">
      <w:pPr>
        <w:pStyle w:val="ac"/>
        <w:jc w:val="both"/>
      </w:pPr>
      <w:r w:rsidRPr="00E9054E">
        <w:t>- Обоснование структуры программы учебного предмета;</w:t>
      </w:r>
    </w:p>
    <w:p w:rsidR="00315697" w:rsidRPr="00E9054E" w:rsidRDefault="00315697" w:rsidP="003E2C2F">
      <w:pPr>
        <w:pStyle w:val="ac"/>
        <w:jc w:val="both"/>
      </w:pPr>
      <w:r w:rsidRPr="00E9054E">
        <w:t xml:space="preserve">- Методы обучения; </w:t>
      </w:r>
    </w:p>
    <w:p w:rsidR="00315697" w:rsidRPr="004A7747" w:rsidRDefault="00315697" w:rsidP="003E2C2F">
      <w:pPr>
        <w:pStyle w:val="ac"/>
        <w:jc w:val="both"/>
      </w:pPr>
      <w:r w:rsidRPr="004A7747">
        <w:rPr>
          <w:b/>
          <w:bCs/>
        </w:rPr>
        <w:t xml:space="preserve">II. Содержание учебного предмета                                                           </w:t>
      </w:r>
    </w:p>
    <w:p w:rsidR="00315697" w:rsidRPr="00E9054E" w:rsidRDefault="00315697" w:rsidP="003E2C2F">
      <w:pPr>
        <w:pStyle w:val="ac"/>
        <w:jc w:val="both"/>
      </w:pPr>
      <w:r w:rsidRPr="00E9054E">
        <w:t>- Содержание разделов;</w:t>
      </w:r>
    </w:p>
    <w:p w:rsidR="00315697" w:rsidRPr="00E9054E" w:rsidRDefault="00315697" w:rsidP="003E2C2F">
      <w:pPr>
        <w:pStyle w:val="ac"/>
        <w:jc w:val="both"/>
      </w:pPr>
      <w:r w:rsidRPr="00E9054E">
        <w:t>- Требования по годам обучения;</w:t>
      </w:r>
    </w:p>
    <w:p w:rsidR="00315697" w:rsidRPr="00E9054E" w:rsidRDefault="00315697" w:rsidP="003E2C2F">
      <w:pPr>
        <w:pStyle w:val="ac"/>
        <w:jc w:val="both"/>
      </w:pPr>
      <w:r w:rsidRPr="00E9054E">
        <w:rPr>
          <w:b/>
          <w:bCs/>
        </w:rPr>
        <w:t xml:space="preserve">III. Требования к уровню подготовки обучающихся                           </w:t>
      </w:r>
    </w:p>
    <w:p w:rsidR="00315697" w:rsidRPr="00E9054E" w:rsidRDefault="00315697" w:rsidP="003E2C2F">
      <w:pPr>
        <w:pStyle w:val="ac"/>
        <w:jc w:val="both"/>
      </w:pPr>
      <w:r w:rsidRPr="00E9054E">
        <w:rPr>
          <w:b/>
          <w:bCs/>
          <w:lang w:val="en-US"/>
        </w:rPr>
        <w:t>IV</w:t>
      </w:r>
      <w:r w:rsidRPr="00E9054E">
        <w:rPr>
          <w:b/>
          <w:bCs/>
        </w:rPr>
        <w:t xml:space="preserve">. Формы и методы контроля, система оценок                                   </w:t>
      </w:r>
    </w:p>
    <w:p w:rsidR="00315697" w:rsidRPr="00E9054E" w:rsidRDefault="00315697" w:rsidP="003E2C2F">
      <w:pPr>
        <w:pStyle w:val="ac"/>
        <w:jc w:val="both"/>
      </w:pPr>
      <w:r w:rsidRPr="00E9054E">
        <w:t xml:space="preserve">- Аттестация: цели, виды, форма, содержание; </w:t>
      </w:r>
    </w:p>
    <w:p w:rsidR="00315697" w:rsidRPr="00E9054E" w:rsidRDefault="00315697" w:rsidP="003E2C2F">
      <w:pPr>
        <w:pStyle w:val="ac"/>
        <w:jc w:val="both"/>
      </w:pPr>
      <w:r w:rsidRPr="00E9054E">
        <w:t>- Критерии оценки;</w:t>
      </w:r>
    </w:p>
    <w:p w:rsidR="00315697" w:rsidRPr="00E9054E" w:rsidRDefault="00315697" w:rsidP="003E2C2F">
      <w:pPr>
        <w:pStyle w:val="ac"/>
        <w:jc w:val="both"/>
      </w:pPr>
      <w:r w:rsidRPr="00E9054E">
        <w:rPr>
          <w:b/>
          <w:bCs/>
          <w:lang w:val="en-US"/>
        </w:rPr>
        <w:t>V</w:t>
      </w:r>
      <w:r w:rsidRPr="00E9054E">
        <w:rPr>
          <w:b/>
          <w:bCs/>
        </w:rPr>
        <w:t xml:space="preserve">. Методическое обеспечение учебного процесса                               </w:t>
      </w:r>
    </w:p>
    <w:p w:rsidR="00315697" w:rsidRPr="00E9054E" w:rsidRDefault="00315697" w:rsidP="003E2C2F">
      <w:pPr>
        <w:pStyle w:val="ac"/>
        <w:jc w:val="both"/>
      </w:pPr>
      <w:r w:rsidRPr="00E9054E">
        <w:t>- Методические рекомендации педагогическим работникам;</w:t>
      </w:r>
    </w:p>
    <w:p w:rsidR="00315697" w:rsidRPr="00E9054E" w:rsidRDefault="00315697" w:rsidP="003E2C2F">
      <w:pPr>
        <w:pStyle w:val="ac"/>
        <w:jc w:val="both"/>
      </w:pPr>
      <w:r w:rsidRPr="00E9054E">
        <w:t>- Музыкально-ритмические игры</w:t>
      </w:r>
      <w:r w:rsidRPr="00E9054E">
        <w:rPr>
          <w:rFonts w:ascii="Calibri" w:hAnsi="Calibri" w:cs="Calibri"/>
        </w:rPr>
        <w:t>;</w:t>
      </w:r>
    </w:p>
    <w:p w:rsidR="00315697" w:rsidRPr="00E9054E" w:rsidRDefault="00315697" w:rsidP="003E2C2F">
      <w:pPr>
        <w:pStyle w:val="ac"/>
        <w:jc w:val="both"/>
      </w:pPr>
      <w:r w:rsidRPr="00E9054E">
        <w:rPr>
          <w:b/>
          <w:bCs/>
          <w:lang w:val="en-US"/>
        </w:rPr>
        <w:t>VI</w:t>
      </w:r>
      <w:r w:rsidRPr="00E9054E">
        <w:rPr>
          <w:b/>
          <w:bCs/>
        </w:rPr>
        <w:t xml:space="preserve">. Список рекомендуемой методической литературы                    </w:t>
      </w:r>
    </w:p>
    <w:p w:rsidR="00315697" w:rsidRPr="00E9054E" w:rsidRDefault="00315697" w:rsidP="003E2C2F">
      <w:pPr>
        <w:pStyle w:val="ac"/>
        <w:jc w:val="both"/>
      </w:pPr>
      <w:r w:rsidRPr="00E9054E">
        <w:t>- Список рекомендуемой методической литературы;</w:t>
      </w:r>
    </w:p>
    <w:p w:rsidR="00315697" w:rsidRPr="00E9054E" w:rsidRDefault="00315697" w:rsidP="003E2C2F">
      <w:pPr>
        <w:pStyle w:val="ac"/>
        <w:jc w:val="both"/>
      </w:pPr>
      <w:r w:rsidRPr="00E9054E">
        <w:t>- Интернет ресурсы</w:t>
      </w:r>
    </w:p>
    <w:p w:rsidR="00315697" w:rsidRPr="00F10B97" w:rsidRDefault="00315697" w:rsidP="003E2C2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</w:t>
      </w:r>
      <w:r w:rsidRPr="00E9054E">
        <w:t>Описание материально-технических условий реализации учебного предмета.</w:t>
      </w:r>
    </w:p>
    <w:p w:rsidR="00315697" w:rsidRPr="00E9054E" w:rsidRDefault="00315697" w:rsidP="003E2C2F">
      <w:pPr>
        <w:pStyle w:val="ac"/>
        <w:jc w:val="both"/>
        <w:rPr>
          <w:sz w:val="28"/>
          <w:szCs w:val="28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DB044B" w:rsidRDefault="00DB044B" w:rsidP="00DB044B">
      <w:pPr>
        <w:pStyle w:val="ac"/>
        <w:jc w:val="center"/>
        <w:rPr>
          <w:b/>
          <w:bCs/>
          <w:lang w:eastAsia="en-US"/>
        </w:rPr>
      </w:pPr>
    </w:p>
    <w:p w:rsidR="00315697" w:rsidRPr="00646131" w:rsidRDefault="00315697" w:rsidP="00DB044B">
      <w:pPr>
        <w:pStyle w:val="ac"/>
        <w:jc w:val="center"/>
        <w:rPr>
          <w:b/>
          <w:bCs/>
          <w:lang w:eastAsia="en-US"/>
        </w:rPr>
      </w:pPr>
      <w:r w:rsidRPr="00646131">
        <w:rPr>
          <w:b/>
          <w:bCs/>
          <w:lang w:eastAsia="en-US"/>
        </w:rPr>
        <w:t>Пояснительная записка</w:t>
      </w:r>
    </w:p>
    <w:p w:rsidR="00315697" w:rsidRPr="00DB044B" w:rsidRDefault="00315697" w:rsidP="003E2C2F">
      <w:pPr>
        <w:pStyle w:val="ac"/>
        <w:jc w:val="both"/>
        <w:rPr>
          <w:b/>
          <w:bCs/>
          <w:iCs/>
          <w:lang w:eastAsia="en-US"/>
        </w:rPr>
      </w:pPr>
      <w:r w:rsidRPr="00DB044B">
        <w:rPr>
          <w:b/>
          <w:bCs/>
          <w:iCs/>
          <w:lang w:eastAsia="en-US"/>
        </w:rPr>
        <w:t>1.Характеристика учебного предмета, его место и роль в образовательном процессе.</w:t>
      </w:r>
    </w:p>
    <w:p w:rsidR="00315697" w:rsidRDefault="00315697" w:rsidP="003E2C2F">
      <w:pPr>
        <w:pStyle w:val="ac"/>
        <w:jc w:val="both"/>
      </w:pPr>
      <w:r>
        <w:t>Программа учебного предмета «Народно-сценический танец» разработана</w:t>
      </w:r>
      <w:r w:rsidRPr="001D29DD">
        <w:rPr>
          <w:sz w:val="22"/>
          <w:szCs w:val="22"/>
        </w:rPr>
        <w:t xml:space="preserve"> </w:t>
      </w:r>
      <w:r>
        <w:rPr>
          <w:sz w:val="22"/>
          <w:szCs w:val="22"/>
        </w:rPr>
        <w:t>на основе</w:t>
      </w:r>
      <w:r w:rsidRPr="00F15FE8">
        <w:rPr>
          <w:sz w:val="22"/>
          <w:szCs w:val="22"/>
        </w:rPr>
        <w:t xml:space="preserve"> следующих нормативных документов и методических рекомендаций:</w:t>
      </w:r>
    </w:p>
    <w:p w:rsidR="00315697" w:rsidRPr="001D29DD" w:rsidRDefault="00315697" w:rsidP="003E2C2F">
      <w:pPr>
        <w:pStyle w:val="ac"/>
        <w:jc w:val="both"/>
        <w:rPr>
          <w:sz w:val="22"/>
          <w:szCs w:val="22"/>
        </w:rPr>
      </w:pPr>
      <w:r>
        <w:t>1. Закон РФ от 29.12.2012 №273 «Об образовании в Российской Федерации», приказом МО и Н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15697" w:rsidRPr="001D29DD" w:rsidRDefault="00540E66" w:rsidP="003E2C2F">
      <w:pPr>
        <w:pStyle w:val="ac"/>
        <w:jc w:val="both"/>
        <w:rPr>
          <w:sz w:val="22"/>
          <w:szCs w:val="22"/>
        </w:rPr>
      </w:pPr>
      <w:r>
        <w:t xml:space="preserve">2. Должностными </w:t>
      </w:r>
      <w:r w:rsidR="00315697">
        <w:t>инструкциями педагогических работников.</w:t>
      </w:r>
    </w:p>
    <w:p w:rsidR="00315697" w:rsidRDefault="00315697" w:rsidP="003E2C2F">
      <w:pPr>
        <w:pStyle w:val="ac"/>
        <w:jc w:val="both"/>
        <w:rPr>
          <w:sz w:val="22"/>
          <w:szCs w:val="22"/>
        </w:rPr>
      </w:pPr>
      <w:r>
        <w:t>3. Уставом</w:t>
      </w:r>
      <w:r w:rsidRPr="001D29DD">
        <w:rPr>
          <w:sz w:val="22"/>
          <w:szCs w:val="22"/>
        </w:rPr>
        <w:t xml:space="preserve"> </w:t>
      </w:r>
      <w:r w:rsidR="00540E66">
        <w:rPr>
          <w:sz w:val="22"/>
          <w:szCs w:val="22"/>
        </w:rPr>
        <w:t>МБУ ДО</w:t>
      </w:r>
      <w:r>
        <w:rPr>
          <w:sz w:val="22"/>
          <w:szCs w:val="22"/>
        </w:rPr>
        <w:t xml:space="preserve"> «Д</w:t>
      </w:r>
      <w:r w:rsidR="00540E66">
        <w:rPr>
          <w:sz w:val="22"/>
          <w:szCs w:val="22"/>
        </w:rPr>
        <w:t>етская школа искусств» Агрызского</w:t>
      </w:r>
      <w:r>
        <w:rPr>
          <w:sz w:val="22"/>
          <w:szCs w:val="22"/>
        </w:rPr>
        <w:t xml:space="preserve"> </w:t>
      </w:r>
      <w:r w:rsidR="00540E66">
        <w:rPr>
          <w:sz w:val="22"/>
          <w:szCs w:val="22"/>
        </w:rPr>
        <w:t>муниципального района РТ</w:t>
      </w:r>
      <w:r>
        <w:t xml:space="preserve"> .</w:t>
      </w:r>
      <w:r w:rsidRPr="001D29DD">
        <w:rPr>
          <w:sz w:val="22"/>
          <w:szCs w:val="22"/>
        </w:rPr>
        <w:t xml:space="preserve"> </w:t>
      </w:r>
    </w:p>
    <w:p w:rsidR="00540E66" w:rsidRDefault="00315697" w:rsidP="003E2C2F">
      <w:pPr>
        <w:pStyle w:val="ac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F15FE8">
        <w:rPr>
          <w:sz w:val="22"/>
          <w:szCs w:val="22"/>
        </w:rPr>
        <w:t xml:space="preserve">Учебного плана </w:t>
      </w:r>
      <w:r w:rsidR="00540E66">
        <w:rPr>
          <w:sz w:val="22"/>
          <w:szCs w:val="22"/>
        </w:rPr>
        <w:t>МБУ ДО</w:t>
      </w:r>
      <w:r>
        <w:rPr>
          <w:sz w:val="22"/>
          <w:szCs w:val="22"/>
        </w:rPr>
        <w:t xml:space="preserve"> «Д</w:t>
      </w:r>
      <w:r w:rsidR="00540E66">
        <w:rPr>
          <w:sz w:val="22"/>
          <w:szCs w:val="22"/>
        </w:rPr>
        <w:t>етская школа искусств» Агрызского</w:t>
      </w:r>
      <w:r>
        <w:rPr>
          <w:sz w:val="22"/>
          <w:szCs w:val="22"/>
        </w:rPr>
        <w:t xml:space="preserve"> </w:t>
      </w:r>
      <w:r w:rsidR="00540E66">
        <w:rPr>
          <w:sz w:val="22"/>
          <w:szCs w:val="22"/>
        </w:rPr>
        <w:t>муниципального района РТ.</w:t>
      </w:r>
    </w:p>
    <w:p w:rsidR="00315697" w:rsidRDefault="00315697" w:rsidP="003E2C2F">
      <w:pPr>
        <w:pStyle w:val="ac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Pr="001D29DD">
        <w:rPr>
          <w:sz w:val="22"/>
          <w:szCs w:val="22"/>
        </w:rPr>
        <w:t>Положения о</w:t>
      </w:r>
      <w:r w:rsidR="00540E66">
        <w:rPr>
          <w:sz w:val="22"/>
          <w:szCs w:val="22"/>
        </w:rPr>
        <w:t xml:space="preserve"> порядке разработки </w:t>
      </w:r>
      <w:r>
        <w:rPr>
          <w:sz w:val="22"/>
          <w:szCs w:val="22"/>
        </w:rPr>
        <w:t>рабочих программ учебных предметов.</w:t>
      </w:r>
    </w:p>
    <w:p w:rsidR="00315697" w:rsidRPr="001D29DD" w:rsidRDefault="00315697" w:rsidP="003E2C2F">
      <w:pPr>
        <w:pStyle w:val="ac"/>
        <w:jc w:val="both"/>
        <w:rPr>
          <w:sz w:val="22"/>
          <w:szCs w:val="22"/>
        </w:rPr>
      </w:pPr>
      <w:r>
        <w:rPr>
          <w:sz w:val="22"/>
          <w:szCs w:val="22"/>
        </w:rPr>
        <w:t>6. Программа для хореографических отделений музыкальных школ и школ искусств, А.А. Борзов. 1987г.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Учебный предмет «Народно-сценический танец» направлен на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приобщение детей к хореографическому искусству, на эстетическое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воспитание учащихся, на приобретение основ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исполнения народного танца, а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также на воспитание нравственно-эстетического отношения к танцевальной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культуре народов мира</w:t>
      </w:r>
      <w:r>
        <w:rPr>
          <w:rFonts w:eastAsia="TimesNewRomanPSMT"/>
          <w:lang w:eastAsia="en-US"/>
        </w:rPr>
        <w:t>. Значительные возможности для приобщения учащихся к богатству танцевального и музыкального творчества предоставляет хореографическое образование и, в частности, народно-сценический танец, которой является одним из основных предметом специального цикла хореографических дисциплин, неотъемлемой частью начального образования.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Обучение народно-сценическому танцу совершенствует координацию движений, способствует дальнейшему укреплению мышечного аппарата, (развитие те групп мышц, которые мало участвуют в процессе классического тренажа), дает возможность овладеть разнообразием стилей и манерой исполнения танцев различных народов, в значительной степени расширяет и обогащает их исполнительские возможности, формируя качества и навыки.</w:t>
      </w:r>
    </w:p>
    <w:p w:rsidR="00315697" w:rsidRPr="000118C8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На хореографическом отделении школы искусств учащиеся приступают к изучению предмета «Народный танец» на втором году обучения. Программа рассчитана на четыре года обучения.   П</w:t>
      </w:r>
      <w:r w:rsidRPr="000118C8">
        <w:rPr>
          <w:rFonts w:eastAsia="TimesNewRomanPSMT"/>
          <w:lang w:eastAsia="en-US"/>
        </w:rPr>
        <w:t xml:space="preserve">редмет «Народно-сценический </w:t>
      </w:r>
      <w:r w:rsidR="00540E66">
        <w:rPr>
          <w:rFonts w:eastAsia="TimesNewRomanPSMT"/>
          <w:lang w:eastAsia="en-US"/>
        </w:rPr>
        <w:t xml:space="preserve">танец </w:t>
      </w:r>
      <w:r>
        <w:rPr>
          <w:rFonts w:eastAsia="TimesNewRomanPSMT"/>
          <w:lang w:eastAsia="en-US"/>
        </w:rPr>
        <w:t>изучается с 2 по 5</w:t>
      </w:r>
      <w:r w:rsidR="00540E66">
        <w:rPr>
          <w:rFonts w:eastAsia="TimesNewRomanPSMT"/>
          <w:lang w:eastAsia="en-US"/>
        </w:rPr>
        <w:t xml:space="preserve"> </w:t>
      </w:r>
      <w:r>
        <w:rPr>
          <w:rFonts w:eastAsia="TimesNewRomanPSMT"/>
          <w:lang w:eastAsia="en-US"/>
        </w:rPr>
        <w:t>клас</w:t>
      </w:r>
      <w:r w:rsidR="00540E66">
        <w:rPr>
          <w:rFonts w:eastAsia="TimesNewRomanPSMT"/>
          <w:lang w:eastAsia="en-US"/>
        </w:rPr>
        <w:t>с</w:t>
      </w:r>
      <w:r>
        <w:rPr>
          <w:rFonts w:eastAsia="TimesNewRomanPSMT"/>
          <w:lang w:eastAsia="en-US"/>
        </w:rPr>
        <w:t xml:space="preserve">. </w:t>
      </w:r>
      <w:r w:rsidRPr="000118C8">
        <w:rPr>
          <w:rFonts w:eastAsia="TimesNewRomanPSMT"/>
          <w:lang w:eastAsia="en-US"/>
        </w:rPr>
        <w:t>Содержание учебного предмета «Народно-сценический танец» тесно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связано с содержанием учебных предметов «Ритмика»</w:t>
      </w:r>
      <w:r>
        <w:rPr>
          <w:rFonts w:eastAsia="TimesNewRomanPSMT"/>
          <w:lang w:eastAsia="en-US"/>
        </w:rPr>
        <w:t>, «Постановка</w:t>
      </w:r>
      <w:r w:rsidRPr="000118C8">
        <w:rPr>
          <w:rFonts w:eastAsia="TimesNewRomanPSMT"/>
          <w:lang w:eastAsia="en-US"/>
        </w:rPr>
        <w:t xml:space="preserve"> концертных номеров», «Классический танец»</w:t>
      </w:r>
      <w:r>
        <w:rPr>
          <w:rFonts w:eastAsia="TimesNewRomanPSMT"/>
          <w:lang w:eastAsia="en-US"/>
        </w:rPr>
        <w:t xml:space="preserve">. </w:t>
      </w:r>
      <w:r w:rsidRPr="000118C8">
        <w:rPr>
          <w:rFonts w:eastAsia="TimesNewRomanPSMT"/>
          <w:lang w:eastAsia="en-US"/>
        </w:rPr>
        <w:t>Полученные по этим предметам знания, умения, навыки позволяют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приступить к изучению экзерсиса у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станка на основе русского танца</w:t>
      </w:r>
      <w:r>
        <w:rPr>
          <w:rFonts w:eastAsia="TimesNewRomanPSMT"/>
          <w:lang w:eastAsia="en-US"/>
        </w:rPr>
        <w:t xml:space="preserve">. </w:t>
      </w:r>
      <w:r w:rsidRPr="000118C8">
        <w:rPr>
          <w:rFonts w:eastAsia="TimesNewRomanPSMT"/>
          <w:lang w:eastAsia="en-US"/>
        </w:rPr>
        <w:t>Приобретенные музыкально-ритмические навыки дают основание изучать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движения с разнообразным ритмическим рисунком</w:t>
      </w:r>
      <w:r>
        <w:rPr>
          <w:rFonts w:eastAsia="TimesNewRomanPSMT"/>
          <w:lang w:eastAsia="en-US"/>
        </w:rPr>
        <w:t xml:space="preserve">, </w:t>
      </w:r>
      <w:r w:rsidRPr="000118C8">
        <w:rPr>
          <w:rFonts w:eastAsia="TimesNewRomanPSMT"/>
          <w:lang w:eastAsia="en-US"/>
        </w:rPr>
        <w:t>как у станка, так и на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середине зала.</w:t>
      </w:r>
    </w:p>
    <w:p w:rsidR="00315697" w:rsidRPr="00540E66" w:rsidRDefault="00315697" w:rsidP="003E2C2F">
      <w:pPr>
        <w:pStyle w:val="ac"/>
        <w:jc w:val="both"/>
        <w:rPr>
          <w:rFonts w:eastAsia="TimesNewRomanPSMT"/>
          <w:b/>
          <w:bCs/>
          <w:iCs/>
          <w:lang w:eastAsia="en-US"/>
        </w:rPr>
      </w:pPr>
      <w:r w:rsidRPr="00540E66">
        <w:rPr>
          <w:rFonts w:eastAsia="TimesNewRomanPSMT"/>
          <w:b/>
          <w:bCs/>
          <w:iCs/>
          <w:lang w:eastAsia="en-US"/>
        </w:rPr>
        <w:t>2. Срок реализации учебного предмета</w:t>
      </w:r>
    </w:p>
    <w:p w:rsidR="00315697" w:rsidRPr="000118C8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118C8">
        <w:rPr>
          <w:rFonts w:eastAsia="TimesNewRomanPSMT"/>
          <w:lang w:eastAsia="en-US"/>
        </w:rPr>
        <w:t>Срок</w:t>
      </w:r>
      <w:r>
        <w:rPr>
          <w:rFonts w:eastAsia="TimesNewRomanPSMT"/>
          <w:lang w:eastAsia="en-US"/>
        </w:rPr>
        <w:t xml:space="preserve"> </w:t>
      </w:r>
      <w:r w:rsidRPr="000118C8">
        <w:rPr>
          <w:rFonts w:eastAsia="TimesNewRomanPSMT"/>
          <w:lang w:eastAsia="en-US"/>
        </w:rPr>
        <w:t>освоения предмета «Народно-сценический танец» для детей</w:t>
      </w:r>
      <w:r>
        <w:rPr>
          <w:rFonts w:eastAsia="TimesNewRomanPSMT"/>
          <w:lang w:eastAsia="en-US"/>
        </w:rPr>
        <w:t xml:space="preserve">, </w:t>
      </w:r>
      <w:r w:rsidRPr="000118C8">
        <w:rPr>
          <w:rFonts w:eastAsia="TimesNewRomanPSMT"/>
          <w:lang w:eastAsia="en-US"/>
        </w:rPr>
        <w:t xml:space="preserve">поступивших </w:t>
      </w:r>
      <w:r>
        <w:rPr>
          <w:rFonts w:eastAsia="TimesNewRomanPSMT"/>
          <w:lang w:eastAsia="en-US"/>
        </w:rPr>
        <w:t>в образовательное учреждение в 2 класс в возрасте с 8</w:t>
      </w:r>
      <w:r w:rsidRPr="000118C8">
        <w:rPr>
          <w:rFonts w:eastAsia="TimesNewRomanPSMT"/>
          <w:lang w:eastAsia="en-US"/>
        </w:rPr>
        <w:t xml:space="preserve"> лет</w:t>
      </w:r>
      <w:r>
        <w:rPr>
          <w:rFonts w:eastAsia="TimesNewRomanPSMT"/>
          <w:lang w:eastAsia="en-US"/>
        </w:rPr>
        <w:t xml:space="preserve"> до 12 лет, составляет 4 года. 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40E66">
        <w:rPr>
          <w:rFonts w:eastAsia="TimesNewRomanPSMT"/>
          <w:b/>
          <w:bCs/>
          <w:iCs/>
          <w:lang w:eastAsia="en-US"/>
        </w:rPr>
        <w:t xml:space="preserve">3. Объем учебного времени, </w:t>
      </w:r>
      <w:r w:rsidRPr="00540E66">
        <w:rPr>
          <w:rFonts w:eastAsia="TimesNewRomanPSMT"/>
          <w:lang w:eastAsia="en-US"/>
        </w:rPr>
        <w:t>предусмотренный учебным планом образовательного учреждения на</w:t>
      </w:r>
      <w:r w:rsidRPr="000118C8">
        <w:rPr>
          <w:rFonts w:eastAsia="TimesNewRomanPSMT"/>
          <w:lang w:eastAsia="en-US"/>
        </w:rPr>
        <w:t xml:space="preserve"> реализацию предмета «Народно</w:t>
      </w:r>
      <w:r>
        <w:rPr>
          <w:rFonts w:eastAsia="TimesNewRomanPSMT"/>
          <w:lang w:eastAsia="en-US"/>
        </w:rPr>
        <w:t xml:space="preserve">- </w:t>
      </w:r>
      <w:r w:rsidRPr="000118C8">
        <w:rPr>
          <w:rFonts w:eastAsia="TimesNewRomanPSMT"/>
          <w:lang w:eastAsia="en-US"/>
        </w:rPr>
        <w:t>сценический танец»:</w:t>
      </w:r>
    </w:p>
    <w:p w:rsidR="00540E66" w:rsidRPr="00DB044B" w:rsidRDefault="00315697" w:rsidP="003E2C2F">
      <w:pPr>
        <w:pStyle w:val="ac"/>
        <w:jc w:val="both"/>
        <w:rPr>
          <w:b/>
          <w:bCs/>
          <w:iCs/>
          <w:color w:val="000000"/>
        </w:rPr>
      </w:pPr>
      <w:r w:rsidRPr="00540E66">
        <w:rPr>
          <w:b/>
          <w:bCs/>
          <w:iCs/>
          <w:color w:val="000000"/>
        </w:rPr>
        <w:t>Срок реализации учебного предмета «</w:t>
      </w:r>
      <w:r w:rsidRPr="00540E66">
        <w:rPr>
          <w:rFonts w:eastAsia="TimesNewRomanPSMT"/>
          <w:b/>
          <w:bCs/>
          <w:iCs/>
          <w:lang w:eastAsia="en-US"/>
        </w:rPr>
        <w:t>Народно- сценический танец</w:t>
      </w:r>
      <w:r w:rsidRPr="00540E66">
        <w:rPr>
          <w:b/>
          <w:bCs/>
          <w:iCs/>
          <w:color w:val="000000"/>
        </w:rPr>
        <w:t>»</w:t>
      </w:r>
      <w:r w:rsidRPr="00540E66">
        <w:t xml:space="preserve"> </w:t>
      </w:r>
      <w:r w:rsidR="00540E66">
        <w:rPr>
          <w:b/>
          <w:bCs/>
          <w:iCs/>
          <w:color w:val="000000"/>
        </w:rPr>
        <w:t>5</w:t>
      </w:r>
      <w:r w:rsidRPr="00540E66">
        <w:rPr>
          <w:b/>
          <w:bCs/>
          <w:iCs/>
          <w:color w:val="000000"/>
        </w:rPr>
        <w:t xml:space="preserve"> лет</w:t>
      </w:r>
    </w:p>
    <w:tbl>
      <w:tblPr>
        <w:tblW w:w="4723" w:type="pct"/>
        <w:tblCellSpacing w:w="0" w:type="dxa"/>
        <w:tblInd w:w="-106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641"/>
        <w:gridCol w:w="1418"/>
        <w:gridCol w:w="1417"/>
        <w:gridCol w:w="1417"/>
        <w:gridCol w:w="1415"/>
        <w:gridCol w:w="1559"/>
      </w:tblGrid>
      <w:tr w:rsidR="00540E66" w:rsidRPr="004A7747" w:rsidTr="00DB044B">
        <w:trPr>
          <w:tblCellSpacing w:w="0" w:type="dxa"/>
        </w:trPr>
        <w:tc>
          <w:tcPr>
            <w:tcW w:w="1337" w:type="pct"/>
            <w:vMerge w:val="restar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40E66" w:rsidRPr="00F570FA" w:rsidRDefault="00540E66" w:rsidP="00DB044B">
            <w:pPr>
              <w:pStyle w:val="ac"/>
            </w:pPr>
          </w:p>
          <w:p w:rsidR="00540E66" w:rsidRPr="004A7747" w:rsidRDefault="00540E66" w:rsidP="00DB044B">
            <w:pPr>
              <w:pStyle w:val="ac"/>
              <w:rPr>
                <w:lang w:val="en-US"/>
              </w:rPr>
            </w:pPr>
            <w:r w:rsidRPr="004A7747">
              <w:rPr>
                <w:color w:val="000000"/>
              </w:rPr>
              <w:t>Классы</w:t>
            </w:r>
            <w:r w:rsidRPr="004A7747"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 xml:space="preserve"> </w:t>
            </w:r>
            <w:r w:rsidRPr="004A7747">
              <w:rPr>
                <w:color w:val="000000"/>
                <w:lang w:val="en-US"/>
              </w:rPr>
              <w:t>количество часов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</w:pPr>
            <w:r w:rsidRPr="00540E66">
              <w:rPr>
                <w:color w:val="000000"/>
                <w:lang w:val="en-US"/>
              </w:rPr>
              <w:t>1</w:t>
            </w:r>
            <w:r w:rsidR="00DB044B">
              <w:rPr>
                <w:color w:val="000000"/>
              </w:rPr>
              <w:t xml:space="preserve"> </w:t>
            </w:r>
            <w:r w:rsidRPr="00540E66">
              <w:rPr>
                <w:color w:val="000000"/>
              </w:rPr>
              <w:t>год обуч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</w:pPr>
            <w:r w:rsidRPr="00540E66">
              <w:t>2год обуч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40E66" w:rsidRPr="00540E66" w:rsidRDefault="00540E66" w:rsidP="00DB044B">
            <w:pPr>
              <w:pStyle w:val="ac"/>
            </w:pPr>
            <w:r w:rsidRPr="00540E66">
              <w:t>3год обуч</w:t>
            </w:r>
          </w:p>
        </w:tc>
        <w:tc>
          <w:tcPr>
            <w:tcW w:w="71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Pr="00540E66" w:rsidRDefault="00540E66" w:rsidP="00DB044B">
            <w:pPr>
              <w:pStyle w:val="ac"/>
            </w:pPr>
            <w:r w:rsidRPr="00540E66">
              <w:rPr>
                <w:color w:val="000000"/>
              </w:rPr>
              <w:t>4год обуч</w:t>
            </w:r>
          </w:p>
        </w:tc>
        <w:tc>
          <w:tcPr>
            <w:tcW w:w="79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Pr="00540E66" w:rsidRDefault="00540E66" w:rsidP="00DB044B">
            <w:pPr>
              <w:pStyle w:val="ac"/>
              <w:rPr>
                <w:color w:val="000000"/>
              </w:rPr>
            </w:pPr>
            <w:r w:rsidRPr="00540E66">
              <w:rPr>
                <w:color w:val="000000"/>
              </w:rPr>
              <w:t>5год обуч</w:t>
            </w:r>
          </w:p>
        </w:tc>
      </w:tr>
      <w:tr w:rsidR="00540E66" w:rsidRPr="004A7747" w:rsidTr="00DB044B">
        <w:trPr>
          <w:tblCellSpacing w:w="0" w:type="dxa"/>
        </w:trPr>
        <w:tc>
          <w:tcPr>
            <w:tcW w:w="1337" w:type="pct"/>
            <w:vMerge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40E66" w:rsidRPr="004A7747" w:rsidRDefault="00540E66" w:rsidP="00DB044B">
            <w:pPr>
              <w:pStyle w:val="ac"/>
              <w:rPr>
                <w:lang w:val="en-US"/>
              </w:rPr>
            </w:pP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Кол</w:t>
            </w:r>
            <w:r w:rsidRPr="00540E66">
              <w:rPr>
                <w:color w:val="000000"/>
              </w:rPr>
              <w:t>-</w:t>
            </w:r>
            <w:r w:rsidRPr="00540E66">
              <w:rPr>
                <w:color w:val="000000"/>
                <w:lang w:val="en-US"/>
              </w:rPr>
              <w:t>во</w:t>
            </w:r>
            <w:r w:rsidRPr="00540E66">
              <w:rPr>
                <w:color w:val="000000"/>
              </w:rPr>
              <w:t xml:space="preserve"> </w:t>
            </w:r>
            <w:r w:rsidRPr="00540E66">
              <w:rPr>
                <w:color w:val="000000"/>
                <w:lang w:val="en-US"/>
              </w:rPr>
              <w:t xml:space="preserve">часов 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  <w:rPr>
                <w:lang w:val="en-US"/>
              </w:rPr>
            </w:pPr>
            <w:r>
              <w:rPr>
                <w:color w:val="000000"/>
                <w:lang w:val="en-US"/>
              </w:rPr>
              <w:t>Кол</w:t>
            </w:r>
            <w:r w:rsidRPr="00540E66">
              <w:rPr>
                <w:color w:val="000000"/>
              </w:rPr>
              <w:t>-</w:t>
            </w:r>
            <w:r w:rsidRPr="00540E66">
              <w:rPr>
                <w:color w:val="000000"/>
                <w:lang w:val="en-US"/>
              </w:rPr>
              <w:t>во часов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40E66" w:rsidRPr="00540E66" w:rsidRDefault="00540E66" w:rsidP="00DB044B">
            <w:pPr>
              <w:pStyle w:val="ac"/>
              <w:rPr>
                <w:lang w:val="en-US"/>
              </w:rPr>
            </w:pPr>
            <w:r>
              <w:rPr>
                <w:color w:val="000000"/>
                <w:lang w:val="en-US"/>
              </w:rPr>
              <w:t>Кол</w:t>
            </w:r>
            <w:r w:rsidRPr="00540E66">
              <w:rPr>
                <w:color w:val="000000"/>
              </w:rPr>
              <w:t>-</w:t>
            </w:r>
            <w:r w:rsidRPr="00540E66">
              <w:rPr>
                <w:color w:val="000000"/>
                <w:lang w:val="en-US"/>
              </w:rPr>
              <w:t>во часов</w:t>
            </w:r>
          </w:p>
        </w:tc>
        <w:tc>
          <w:tcPr>
            <w:tcW w:w="71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Pr="00540E66" w:rsidRDefault="00540E66" w:rsidP="00DB044B">
            <w:pPr>
              <w:pStyle w:val="ac"/>
              <w:rPr>
                <w:lang w:val="en-US"/>
              </w:rPr>
            </w:pPr>
            <w:r>
              <w:rPr>
                <w:color w:val="000000"/>
                <w:lang w:val="en-US"/>
              </w:rPr>
              <w:t>Кол</w:t>
            </w:r>
            <w:r w:rsidRPr="00540E66">
              <w:rPr>
                <w:color w:val="000000"/>
              </w:rPr>
              <w:t>-</w:t>
            </w:r>
            <w:r w:rsidRPr="00540E66">
              <w:rPr>
                <w:color w:val="000000"/>
                <w:lang w:val="en-US"/>
              </w:rPr>
              <w:t xml:space="preserve">во часов </w:t>
            </w:r>
          </w:p>
        </w:tc>
        <w:tc>
          <w:tcPr>
            <w:tcW w:w="79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Pr="00540E66" w:rsidRDefault="00540E66" w:rsidP="00DB044B">
            <w:pPr>
              <w:pStyle w:val="ac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Кол</w:t>
            </w:r>
            <w:r w:rsidRPr="00540E66">
              <w:rPr>
                <w:color w:val="000000"/>
              </w:rPr>
              <w:t>-</w:t>
            </w:r>
            <w:r w:rsidRPr="00540E66">
              <w:rPr>
                <w:color w:val="000000"/>
                <w:lang w:val="en-US"/>
              </w:rPr>
              <w:t>во часов</w:t>
            </w:r>
          </w:p>
        </w:tc>
      </w:tr>
      <w:tr w:rsidR="00540E66" w:rsidRPr="004A7747" w:rsidTr="00DB044B">
        <w:trPr>
          <w:trHeight w:val="432"/>
          <w:tblCellSpacing w:w="0" w:type="dxa"/>
        </w:trPr>
        <w:tc>
          <w:tcPr>
            <w:tcW w:w="1337" w:type="pc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40E66" w:rsidRPr="004A7747" w:rsidRDefault="00540E66" w:rsidP="00DB044B">
            <w:pPr>
              <w:pStyle w:val="ac"/>
              <w:rPr>
                <w:lang w:val="en-US"/>
              </w:rPr>
            </w:pPr>
            <w:r w:rsidRPr="004A7747">
              <w:rPr>
                <w:color w:val="000000"/>
                <w:lang w:val="en-US"/>
              </w:rPr>
              <w:t>Максимальная нагрузка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</w:pPr>
            <w:r>
              <w:t>108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540E66" w:rsidRDefault="00540E66" w:rsidP="00DB044B">
            <w:r w:rsidRPr="00A428E6">
              <w:t>126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single" w:sz="4" w:space="0" w:color="auto"/>
            </w:tcBorders>
          </w:tcPr>
          <w:p w:rsidR="00540E66" w:rsidRDefault="00540E66" w:rsidP="00DB044B">
            <w:r w:rsidRPr="00A428E6">
              <w:t>126</w:t>
            </w:r>
          </w:p>
        </w:tc>
        <w:tc>
          <w:tcPr>
            <w:tcW w:w="717" w:type="pct"/>
            <w:tcBorders>
              <w:top w:val="outset" w:sz="6" w:space="0" w:color="00000A"/>
              <w:left w:val="single" w:sz="12" w:space="0" w:color="auto"/>
              <w:bottom w:val="outset" w:sz="6" w:space="0" w:color="00000A"/>
              <w:right w:val="single" w:sz="4" w:space="0" w:color="auto"/>
            </w:tcBorders>
          </w:tcPr>
          <w:p w:rsidR="00540E66" w:rsidRDefault="00540E66" w:rsidP="00DB044B">
            <w:r w:rsidRPr="00A428E6">
              <w:t>126</w:t>
            </w:r>
          </w:p>
        </w:tc>
        <w:tc>
          <w:tcPr>
            <w:tcW w:w="790" w:type="pct"/>
            <w:tcBorders>
              <w:top w:val="outset" w:sz="6" w:space="0" w:color="00000A"/>
              <w:left w:val="single" w:sz="12" w:space="0" w:color="auto"/>
              <w:bottom w:val="outset" w:sz="6" w:space="0" w:color="00000A"/>
              <w:right w:val="single" w:sz="4" w:space="0" w:color="auto"/>
            </w:tcBorders>
          </w:tcPr>
          <w:p w:rsidR="00540E66" w:rsidRDefault="00540E66" w:rsidP="00DB044B">
            <w:r w:rsidRPr="00A428E6">
              <w:t>126</w:t>
            </w:r>
          </w:p>
        </w:tc>
      </w:tr>
      <w:tr w:rsidR="00540E66" w:rsidRPr="004A7747" w:rsidTr="00DB044B">
        <w:trPr>
          <w:trHeight w:val="432"/>
          <w:tblCellSpacing w:w="0" w:type="dxa"/>
        </w:trPr>
        <w:tc>
          <w:tcPr>
            <w:tcW w:w="1337" w:type="pc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40E66" w:rsidRPr="004A7747" w:rsidRDefault="00540E66" w:rsidP="00DB044B">
            <w:pPr>
              <w:pStyle w:val="ac"/>
            </w:pPr>
            <w:r w:rsidRPr="004A7747">
              <w:rPr>
                <w:color w:val="000000"/>
              </w:rPr>
              <w:t>Количество часов на аудиторную нагрузку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</w:pPr>
            <w:r>
              <w:t>108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540E66" w:rsidRDefault="00540E66" w:rsidP="00DB044B">
            <w:r w:rsidRPr="00A428E6">
              <w:t>126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40E66" w:rsidRDefault="00540E66" w:rsidP="00DB044B">
            <w:r w:rsidRPr="00A428E6">
              <w:t>126</w:t>
            </w:r>
          </w:p>
        </w:tc>
        <w:tc>
          <w:tcPr>
            <w:tcW w:w="71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Default="00540E66" w:rsidP="00DB044B">
            <w:r w:rsidRPr="00A428E6">
              <w:t>126</w:t>
            </w:r>
          </w:p>
        </w:tc>
        <w:tc>
          <w:tcPr>
            <w:tcW w:w="79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Default="00540E66" w:rsidP="00DB044B">
            <w:r w:rsidRPr="00A428E6">
              <w:t>126</w:t>
            </w:r>
          </w:p>
        </w:tc>
      </w:tr>
      <w:tr w:rsidR="00540E66" w:rsidRPr="004A7747" w:rsidTr="00DB044B">
        <w:trPr>
          <w:trHeight w:val="432"/>
          <w:tblCellSpacing w:w="0" w:type="dxa"/>
        </w:trPr>
        <w:tc>
          <w:tcPr>
            <w:tcW w:w="1337" w:type="pct"/>
            <w:tcBorders>
              <w:top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40E66" w:rsidRPr="004A7747" w:rsidRDefault="00540E66" w:rsidP="00DB044B">
            <w:pPr>
              <w:pStyle w:val="ac"/>
              <w:rPr>
                <w:lang w:val="en-US"/>
              </w:rPr>
            </w:pPr>
            <w:r w:rsidRPr="004A7747">
              <w:rPr>
                <w:color w:val="000000"/>
                <w:lang w:val="en-US"/>
              </w:rPr>
              <w:t>Недельная аудиторная нагрузка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</w:pPr>
            <w:r w:rsidRPr="00540E66">
              <w:t>3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auto"/>
            </w:tcBorders>
          </w:tcPr>
          <w:p w:rsidR="00540E66" w:rsidRPr="00540E66" w:rsidRDefault="00540E66" w:rsidP="00DB044B">
            <w:pPr>
              <w:pStyle w:val="ac"/>
            </w:pPr>
            <w:r w:rsidRPr="00540E66">
              <w:t>3,5</w:t>
            </w:r>
          </w:p>
        </w:tc>
        <w:tc>
          <w:tcPr>
            <w:tcW w:w="718" w:type="pct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A"/>
            </w:tcBorders>
          </w:tcPr>
          <w:p w:rsidR="00540E66" w:rsidRPr="00540E66" w:rsidRDefault="00540E66" w:rsidP="00DB044B">
            <w:r w:rsidRPr="00540E66">
              <w:t>3,5</w:t>
            </w:r>
          </w:p>
        </w:tc>
        <w:tc>
          <w:tcPr>
            <w:tcW w:w="71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Pr="00540E66" w:rsidRDefault="00540E66" w:rsidP="00DB044B">
            <w:r w:rsidRPr="00540E66">
              <w:t>3,5</w:t>
            </w:r>
          </w:p>
        </w:tc>
        <w:tc>
          <w:tcPr>
            <w:tcW w:w="79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:rsidR="00540E66" w:rsidRPr="00540E66" w:rsidRDefault="00540E66" w:rsidP="00DB044B">
            <w:r w:rsidRPr="00540E66">
              <w:t>3,5</w:t>
            </w:r>
          </w:p>
        </w:tc>
      </w:tr>
    </w:tbl>
    <w:p w:rsidR="00315697" w:rsidRDefault="00315697" w:rsidP="003E2C2F">
      <w:pPr>
        <w:pStyle w:val="ac"/>
        <w:jc w:val="both"/>
        <w:rPr>
          <w:b/>
          <w:bCs/>
          <w:i/>
          <w:iCs/>
          <w:color w:val="000000"/>
        </w:rPr>
      </w:pPr>
    </w:p>
    <w:p w:rsidR="00315697" w:rsidRPr="00540E66" w:rsidRDefault="00315697" w:rsidP="003E2C2F">
      <w:pPr>
        <w:pStyle w:val="ac"/>
        <w:jc w:val="both"/>
        <w:rPr>
          <w:b/>
          <w:bCs/>
          <w:iCs/>
          <w:lang w:eastAsia="en-US"/>
        </w:rPr>
      </w:pPr>
      <w:r w:rsidRPr="00540E66">
        <w:rPr>
          <w:b/>
          <w:bCs/>
          <w:iCs/>
          <w:lang w:eastAsia="en-US"/>
        </w:rPr>
        <w:t xml:space="preserve">4. Форма проведения учебных аудиторных занятий: </w:t>
      </w:r>
      <w:r w:rsidRPr="00540E66">
        <w:rPr>
          <w:rFonts w:eastAsia="TimesNewRomanPSMT"/>
          <w:lang w:eastAsia="en-US"/>
        </w:rPr>
        <w:t>групповые занятия, численность группы от 4 до 10 человек,</w:t>
      </w:r>
      <w:r w:rsidRPr="00540E66">
        <w:rPr>
          <w:b/>
          <w:bCs/>
          <w:iCs/>
          <w:lang w:eastAsia="en-US"/>
        </w:rPr>
        <w:t xml:space="preserve"> </w:t>
      </w:r>
      <w:r w:rsidRPr="00540E66">
        <w:rPr>
          <w:rFonts w:eastAsia="TimesNewRomanPSMT"/>
          <w:lang w:eastAsia="en-US"/>
        </w:rPr>
        <w:t>рекомендуемая продолжительность урока</w:t>
      </w:r>
      <w:r w:rsidR="00540E66">
        <w:rPr>
          <w:rFonts w:eastAsia="TimesNewRomanPSMT"/>
          <w:lang w:eastAsia="en-US"/>
        </w:rPr>
        <w:t xml:space="preserve"> – 1,5</w:t>
      </w:r>
      <w:r w:rsidRPr="00540E66">
        <w:rPr>
          <w:rFonts w:eastAsia="TimesNewRomanPSMT"/>
          <w:lang w:eastAsia="en-US"/>
        </w:rPr>
        <w:t xml:space="preserve"> академических часа</w:t>
      </w:r>
      <w:r w:rsidR="00540E66">
        <w:rPr>
          <w:rFonts w:eastAsia="TimesNewRomanPSMT"/>
          <w:lang w:eastAsia="en-US"/>
        </w:rPr>
        <w:t xml:space="preserve"> 2 раза в неделю</w:t>
      </w:r>
      <w:r w:rsidRPr="00540E66">
        <w:rPr>
          <w:rFonts w:eastAsia="TimesNewRomanPSMT"/>
          <w:lang w:eastAsia="en-US"/>
        </w:rPr>
        <w:t>. Со второго по пятый г</w:t>
      </w:r>
      <w:r w:rsidR="00540E66">
        <w:rPr>
          <w:rFonts w:eastAsia="TimesNewRomanPSMT"/>
          <w:lang w:eastAsia="en-US"/>
        </w:rPr>
        <w:t>од обучения 2 раза в неделю по 1,5 и 2 часа. Что составляет 126</w:t>
      </w:r>
      <w:r w:rsidRPr="00540E66">
        <w:rPr>
          <w:rFonts w:eastAsia="TimesNewRomanPSMT"/>
          <w:lang w:eastAsia="en-US"/>
        </w:rPr>
        <w:t xml:space="preserve"> часов в год.</w:t>
      </w:r>
    </w:p>
    <w:p w:rsidR="00315697" w:rsidRPr="00540E66" w:rsidRDefault="00315697" w:rsidP="003E2C2F">
      <w:pPr>
        <w:pStyle w:val="ac"/>
        <w:jc w:val="both"/>
        <w:rPr>
          <w:b/>
          <w:bCs/>
          <w:iCs/>
          <w:lang w:eastAsia="en-US"/>
        </w:rPr>
      </w:pPr>
      <w:r w:rsidRPr="00540E66">
        <w:rPr>
          <w:b/>
          <w:bCs/>
          <w:iCs/>
          <w:lang w:eastAsia="en-US"/>
        </w:rPr>
        <w:t>5. Цель и задачи учебного предмета</w:t>
      </w:r>
    </w:p>
    <w:p w:rsidR="00315697" w:rsidRPr="00522853" w:rsidRDefault="00315697" w:rsidP="003E2C2F">
      <w:pPr>
        <w:pStyle w:val="ac"/>
        <w:jc w:val="both"/>
        <w:rPr>
          <w:b/>
          <w:bCs/>
          <w:lang w:eastAsia="en-US"/>
        </w:rPr>
      </w:pPr>
      <w:r w:rsidRPr="00522853">
        <w:rPr>
          <w:b/>
          <w:bCs/>
          <w:lang w:eastAsia="en-US"/>
        </w:rPr>
        <w:t>Цель: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Р</w:t>
      </w:r>
      <w:r w:rsidRPr="00522853">
        <w:rPr>
          <w:rFonts w:eastAsia="TimesNewRomanPSMT"/>
          <w:lang w:eastAsia="en-US"/>
        </w:rPr>
        <w:t>азвитие танцевально-</w:t>
      </w:r>
      <w:r w:rsidR="00540E66"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исполнительских способностей учащихся на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основе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приобретенного ими комплекса знаний, умений, навыков,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необходимых для исполнения различных видов народно-сценических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танцев, танцевальных композиций народов</w:t>
      </w:r>
      <w:r>
        <w:rPr>
          <w:rFonts w:eastAsia="TimesNewRomanPSMT"/>
          <w:lang w:eastAsia="en-US"/>
        </w:rPr>
        <w:t xml:space="preserve"> мира.  В</w:t>
      </w:r>
      <w:r w:rsidRPr="00522853">
        <w:rPr>
          <w:rFonts w:eastAsia="TimesNewRomanPSMT"/>
          <w:lang w:eastAsia="en-US"/>
        </w:rPr>
        <w:t>ыявление наиболее одаренных детей в области хореографического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исполнительства и подготовки их к дальнейшему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поступлению в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образовательные учреждения, реализующие образовательные программы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среднего и высшего профессионального образования в области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хореографического искусства.</w:t>
      </w:r>
    </w:p>
    <w:p w:rsidR="00315697" w:rsidRPr="00522853" w:rsidRDefault="00315697" w:rsidP="003E2C2F">
      <w:pPr>
        <w:pStyle w:val="ac"/>
        <w:jc w:val="both"/>
        <w:rPr>
          <w:b/>
          <w:bCs/>
          <w:lang w:eastAsia="en-US"/>
        </w:rPr>
      </w:pPr>
      <w:r w:rsidRPr="00522853">
        <w:rPr>
          <w:b/>
          <w:bCs/>
          <w:lang w:eastAsia="en-US"/>
        </w:rPr>
        <w:t>Задачи: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обучение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основам народного танца,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танцевальной координации;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обучение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виртуозности исполнения;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TimesNewRomanPSMT"/>
          <w:lang w:eastAsia="en-US"/>
        </w:rPr>
        <w:t>обучение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выразительному исполнению и эмоциональной</w:t>
      </w:r>
      <w:r>
        <w:rPr>
          <w:rFonts w:eastAsia="TimesNewRomanPSMT"/>
          <w:lang w:eastAsia="en-US"/>
        </w:rPr>
        <w:t xml:space="preserve"> раскрепо</w:t>
      </w:r>
      <w:r w:rsidRPr="00522853">
        <w:rPr>
          <w:rFonts w:eastAsia="TimesNewRomanPSMT"/>
          <w:lang w:eastAsia="en-US"/>
        </w:rPr>
        <w:t>щенности в танцевальной практике;</w:t>
      </w:r>
    </w:p>
    <w:p w:rsidR="00315697" w:rsidRPr="00522853" w:rsidRDefault="00315697" w:rsidP="003E2C2F">
      <w:pPr>
        <w:pStyle w:val="ac"/>
        <w:jc w:val="both"/>
        <w:rPr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lang w:eastAsia="en-US"/>
        </w:rPr>
        <w:t>физической выносливости;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>
        <w:rPr>
          <w:rFonts w:eastAsia="TimesNewRomanPSMT"/>
          <w:lang w:eastAsia="en-US"/>
        </w:rPr>
        <w:t>развитие</w:t>
      </w:r>
      <w:r w:rsidRPr="00522853">
        <w:rPr>
          <w:rFonts w:eastAsia="TimesNewRomanPSMT"/>
          <w:lang w:eastAsia="en-US"/>
        </w:rPr>
        <w:t xml:space="preserve"> умения танцевать в группе;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сценического артистизма;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развитие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дисциплинированности;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формирование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волевых качеств.</w:t>
      </w:r>
    </w:p>
    <w:p w:rsidR="00315697" w:rsidRPr="00540E66" w:rsidRDefault="00315697" w:rsidP="003E2C2F">
      <w:pPr>
        <w:pStyle w:val="ac"/>
        <w:jc w:val="both"/>
        <w:rPr>
          <w:b/>
          <w:bCs/>
          <w:iCs/>
          <w:lang w:eastAsia="en-US"/>
        </w:rPr>
      </w:pPr>
      <w:r w:rsidRPr="00540E66">
        <w:rPr>
          <w:b/>
          <w:bCs/>
          <w:iCs/>
          <w:lang w:eastAsia="en-US"/>
        </w:rPr>
        <w:t>6</w:t>
      </w:r>
      <w:r w:rsidRPr="00540E66">
        <w:rPr>
          <w:iCs/>
          <w:lang w:eastAsia="en-US"/>
        </w:rPr>
        <w:t xml:space="preserve">. </w:t>
      </w:r>
      <w:r w:rsidRPr="00540E66">
        <w:rPr>
          <w:b/>
          <w:bCs/>
          <w:iCs/>
          <w:lang w:eastAsia="en-US"/>
        </w:rPr>
        <w:t>Обоснование структуры программы учебного предмета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Программа содержит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следующие разделы: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сведения о затратах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учебного времени, предусмотренного на освоение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учебного предмета;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распределение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учебного материала по годам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обучения;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описание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дидактических единиц учебного предмета;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требования к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уровню подготовки обучающихся;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формы и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методы контроля, система оценок;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522853">
        <w:rPr>
          <w:rFonts w:eastAsia="Symbol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методическое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обеспечение учебного процесса.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В соответствии с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данными направлениями строится основной раздел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программы "Содержание учебного предмета".</w:t>
      </w:r>
    </w:p>
    <w:p w:rsidR="00315697" w:rsidRPr="00540E66" w:rsidRDefault="00315697" w:rsidP="003E2C2F">
      <w:pPr>
        <w:pStyle w:val="ac"/>
        <w:jc w:val="both"/>
        <w:rPr>
          <w:b/>
          <w:bCs/>
          <w:iCs/>
          <w:lang w:eastAsia="en-US"/>
        </w:rPr>
      </w:pPr>
      <w:r w:rsidRPr="00540E66">
        <w:rPr>
          <w:b/>
          <w:bCs/>
          <w:iCs/>
          <w:lang w:eastAsia="en-US"/>
        </w:rPr>
        <w:t>7. Методы обучения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Для достижения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поставленной цели и реализации задач предмета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используются следующие методы обучения:</w:t>
      </w:r>
    </w:p>
    <w:p w:rsidR="00315697" w:rsidRPr="00522853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>- словесный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(объяснение, разбор, анализ);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22853">
        <w:rPr>
          <w:rFonts w:eastAsia="TimesNewRomanPSMT"/>
          <w:lang w:eastAsia="en-US"/>
        </w:rPr>
        <w:t xml:space="preserve">- </w:t>
      </w:r>
      <w:r>
        <w:rPr>
          <w:rFonts w:eastAsia="TimesNewRomanPSMT"/>
          <w:lang w:eastAsia="en-US"/>
        </w:rPr>
        <w:t xml:space="preserve">наглядный </w:t>
      </w:r>
      <w:r w:rsidRPr="00522853">
        <w:rPr>
          <w:rFonts w:eastAsia="TimesNewRomanPSMT"/>
          <w:lang w:eastAsia="en-US"/>
        </w:rPr>
        <w:t>(качественный показ, демонстрация отдельных частей и всего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движения</w:t>
      </w:r>
      <w:r>
        <w:rPr>
          <w:rFonts w:eastAsia="TimesNewRomanPSMT"/>
          <w:lang w:eastAsia="en-US"/>
        </w:rPr>
        <w:t xml:space="preserve">); </w:t>
      </w:r>
      <w:r w:rsidRPr="00522853">
        <w:rPr>
          <w:rFonts w:eastAsia="TimesNewRomanPSMT"/>
          <w:lang w:eastAsia="en-US"/>
        </w:rPr>
        <w:t>просмотр видеоматериалов с выступлениями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выдающихся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танцовщиц, танцовщиков, танцевальных коллективов, посещение концертов</w:t>
      </w:r>
      <w:r>
        <w:rPr>
          <w:rFonts w:eastAsia="TimesNewRomanPSMT"/>
          <w:lang w:eastAsia="en-US"/>
        </w:rPr>
        <w:t xml:space="preserve"> </w:t>
      </w:r>
      <w:r w:rsidRPr="00522853">
        <w:rPr>
          <w:rFonts w:eastAsia="TimesNewRomanPSMT"/>
          <w:lang w:eastAsia="en-US"/>
        </w:rPr>
        <w:t>и спектаклей для повышения общего уровня развития обучающего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практический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(воспроизводящие и творческие упражнения, деление целого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произведения на более мелкие части для подробной проработки и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последующей организации целого);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аналитический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(сравнения и обобщения, развитие логического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мышления);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эмоциональный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(подбор ассоциаций, образов, создание художественных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впечатлений);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- индивидуальный подход к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каждому ученику с учетом природных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способностей, возрастных особенностей, работоспособности и уровня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подготовки.</w:t>
      </w:r>
    </w:p>
    <w:p w:rsidR="00315697" w:rsidRPr="00540E66" w:rsidRDefault="00315697" w:rsidP="003E2C2F">
      <w:pPr>
        <w:pStyle w:val="ac"/>
        <w:jc w:val="both"/>
        <w:rPr>
          <w:rFonts w:eastAsia="TimesNewRomanPSMT"/>
          <w:b/>
          <w:bCs/>
          <w:iCs/>
          <w:lang w:eastAsia="en-US"/>
        </w:rPr>
      </w:pPr>
      <w:r w:rsidRPr="00540E66">
        <w:rPr>
          <w:rFonts w:eastAsia="TimesNewRomanPSMT"/>
          <w:b/>
          <w:bCs/>
          <w:iCs/>
          <w:lang w:eastAsia="en-US"/>
        </w:rPr>
        <w:t xml:space="preserve"> 8. Описание материально-технических условий реализации учебного</w:t>
      </w:r>
      <w:r w:rsidR="00540E66">
        <w:rPr>
          <w:rFonts w:eastAsia="TimesNewRomanPSMT"/>
          <w:b/>
          <w:bCs/>
          <w:iCs/>
          <w:lang w:eastAsia="en-US"/>
        </w:rPr>
        <w:t xml:space="preserve"> </w:t>
      </w:r>
      <w:r w:rsidRPr="00540E66">
        <w:rPr>
          <w:rFonts w:eastAsia="TimesNewRomanPSMT"/>
          <w:b/>
          <w:bCs/>
          <w:iCs/>
          <w:lang w:eastAsia="en-US"/>
        </w:rPr>
        <w:t>предмета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Минимально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 xml:space="preserve">необходимый для реализации программы </w:t>
      </w:r>
      <w:r>
        <w:rPr>
          <w:rFonts w:eastAsia="TimesNewRomanPSMT"/>
          <w:lang w:eastAsia="en-US"/>
        </w:rPr>
        <w:t xml:space="preserve">«Народно – сценический </w:t>
      </w:r>
      <w:r w:rsidRPr="008A353B">
        <w:rPr>
          <w:rFonts w:eastAsia="TimesNewRomanPSMT"/>
          <w:lang w:eastAsia="en-US"/>
        </w:rPr>
        <w:t>танец»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перечень учебных аудиторий, специализированных кабинетов и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материально-технического обеспечения включает в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себя: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>
        <w:rPr>
          <w:rFonts w:eastAsia="TimesNewRomanPSMT"/>
          <w:lang w:eastAsia="en-US"/>
        </w:rPr>
        <w:t>танцеваль</w:t>
      </w:r>
      <w:r w:rsidRPr="008A353B">
        <w:rPr>
          <w:rFonts w:eastAsia="TimesNewRomanPSMT"/>
          <w:lang w:eastAsia="en-US"/>
        </w:rPr>
        <w:t>ные залы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площадью не менее 40 кв.м (на 12-14 обучающихся),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и</w:t>
      </w:r>
      <w:r w:rsidRPr="008A353B">
        <w:rPr>
          <w:rFonts w:eastAsia="TimesNewRomanPSMT"/>
          <w:lang w:eastAsia="en-US"/>
        </w:rPr>
        <w:t>меющие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пригодное для танца напольное покрытие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(деревянный пол или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специализированное пластиковое</w:t>
      </w:r>
      <w:r w:rsidR="00540E66">
        <w:rPr>
          <w:rFonts w:eastAsia="TimesNewRomanPSMT"/>
          <w:lang w:eastAsia="en-US"/>
        </w:rPr>
        <w:t xml:space="preserve"> </w:t>
      </w:r>
      <w:r>
        <w:rPr>
          <w:rFonts w:eastAsia="TimesNewRomanPSMT"/>
          <w:lang w:eastAsia="en-US"/>
        </w:rPr>
        <w:t xml:space="preserve">покрытие), балетные станки </w:t>
      </w:r>
      <w:r w:rsidRPr="008A353B">
        <w:rPr>
          <w:rFonts w:eastAsia="TimesNewRomanPSMT"/>
          <w:lang w:eastAsia="en-US"/>
        </w:rPr>
        <w:t xml:space="preserve">(палки) длиной не менее 25 погонных </w:t>
      </w:r>
      <w:r>
        <w:rPr>
          <w:rFonts w:eastAsia="TimesNewRomanPSMT"/>
          <w:lang w:eastAsia="en-US"/>
        </w:rPr>
        <w:t xml:space="preserve">метров вдоль трех стен, зеркала </w:t>
      </w:r>
      <w:r w:rsidRPr="008A353B">
        <w:rPr>
          <w:rFonts w:eastAsia="TimesNewRomanPSMT"/>
          <w:lang w:eastAsia="en-US"/>
        </w:rPr>
        <w:t>размером 7м х 2м на одной стене;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наличие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музыкального инструмента (рояля/фортепиано, баяна) в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балетном классе;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учебные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аудитории для групповых, мелкогрупповых и индивидуальных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занятий;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помещения для работы со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специализир</w:t>
      </w:r>
      <w:r>
        <w:rPr>
          <w:rFonts w:eastAsia="TimesNewRomanPSMT"/>
          <w:lang w:eastAsia="en-US"/>
        </w:rPr>
        <w:t xml:space="preserve">ованными материалами (фонотеку, </w:t>
      </w:r>
      <w:r w:rsidRPr="008A353B">
        <w:rPr>
          <w:rFonts w:eastAsia="TimesNewRomanPSMT"/>
          <w:lang w:eastAsia="en-US"/>
        </w:rPr>
        <w:t>видеотеку, фильмотеку, просмотровый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видео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зал);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костюмерную</w:t>
      </w:r>
      <w:r>
        <w:rPr>
          <w:rFonts w:eastAsia="TimesNewRomanPSMT"/>
          <w:lang w:eastAsia="en-US"/>
        </w:rPr>
        <w:t xml:space="preserve">, </w:t>
      </w:r>
      <w:r w:rsidRPr="008A353B">
        <w:rPr>
          <w:rFonts w:eastAsia="TimesNewRomanPSMT"/>
          <w:lang w:eastAsia="en-US"/>
        </w:rPr>
        <w:t>располагающую необх</w:t>
      </w:r>
      <w:r>
        <w:rPr>
          <w:rFonts w:eastAsia="TimesNewRomanPSMT"/>
          <w:lang w:eastAsia="en-US"/>
        </w:rPr>
        <w:t xml:space="preserve">одимым количеством костюмов для </w:t>
      </w:r>
      <w:r w:rsidRPr="008A353B">
        <w:rPr>
          <w:rFonts w:eastAsia="TimesNewRomanPSMT"/>
          <w:lang w:eastAsia="en-US"/>
        </w:rPr>
        <w:t>учебных занятий, репетиционного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процесса, сценических выступлений;</w:t>
      </w:r>
    </w:p>
    <w:p w:rsidR="00315697" w:rsidRPr="008A353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Pr="008A353B">
        <w:rPr>
          <w:rFonts w:eastAsia="Symbol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раздевалки и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душевые для обучающихся и преподавателей.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8A353B">
        <w:rPr>
          <w:rFonts w:eastAsia="TimesNewRomanPSMT"/>
          <w:lang w:eastAsia="en-US"/>
        </w:rPr>
        <w:t>В образовательном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учреждении должны быть созданы условия для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содержания, своевременного обслуживания и ремонта музыкальных</w:t>
      </w:r>
      <w:r>
        <w:rPr>
          <w:rFonts w:eastAsia="TimesNewRomanPSMT"/>
          <w:lang w:eastAsia="en-US"/>
        </w:rPr>
        <w:t xml:space="preserve"> </w:t>
      </w:r>
      <w:r w:rsidRPr="008A353B">
        <w:rPr>
          <w:rFonts w:eastAsia="TimesNewRomanPSMT"/>
          <w:lang w:eastAsia="en-US"/>
        </w:rPr>
        <w:t>инструментов, содержания, обслуживания и ремонта балетных залов</w:t>
      </w:r>
      <w:r>
        <w:rPr>
          <w:rFonts w:eastAsia="TimesNewRomanPSMT"/>
          <w:lang w:eastAsia="en-US"/>
        </w:rPr>
        <w:t xml:space="preserve">, </w:t>
      </w:r>
      <w:r w:rsidRPr="008A353B">
        <w:rPr>
          <w:rFonts w:eastAsia="TimesNewRomanPSMT"/>
          <w:lang w:eastAsia="en-US"/>
        </w:rPr>
        <w:t>костюмерной.</w:t>
      </w:r>
    </w:p>
    <w:p w:rsidR="00315697" w:rsidRDefault="00315697" w:rsidP="003E2C2F">
      <w:pPr>
        <w:pStyle w:val="ac"/>
        <w:jc w:val="both"/>
        <w:rPr>
          <w:b/>
          <w:bCs/>
          <w:color w:val="000000"/>
          <w:sz w:val="28"/>
          <w:szCs w:val="28"/>
        </w:rPr>
      </w:pPr>
    </w:p>
    <w:p w:rsidR="00315697" w:rsidRPr="00540E66" w:rsidRDefault="00315697" w:rsidP="00DB044B">
      <w:pPr>
        <w:pStyle w:val="ac"/>
        <w:rPr>
          <w:b/>
          <w:bCs/>
          <w:color w:val="000000"/>
          <w:sz w:val="28"/>
          <w:szCs w:val="28"/>
        </w:rPr>
      </w:pPr>
    </w:p>
    <w:p w:rsidR="00315697" w:rsidRPr="00540E66" w:rsidRDefault="00315697" w:rsidP="00540E66">
      <w:pPr>
        <w:pStyle w:val="ac"/>
        <w:jc w:val="center"/>
        <w:rPr>
          <w:rFonts w:eastAsia="TimesNewRomanPSMT"/>
          <w:b/>
          <w:lang w:eastAsia="en-US"/>
        </w:rPr>
      </w:pPr>
      <w:r w:rsidRPr="00540E66">
        <w:rPr>
          <w:b/>
          <w:bCs/>
          <w:color w:val="000000"/>
          <w:sz w:val="28"/>
          <w:szCs w:val="28"/>
          <w:lang w:val="en-US"/>
        </w:rPr>
        <w:t>II</w:t>
      </w:r>
      <w:r w:rsidRPr="00540E66">
        <w:rPr>
          <w:b/>
          <w:bCs/>
          <w:color w:val="000000"/>
          <w:sz w:val="28"/>
          <w:szCs w:val="28"/>
        </w:rPr>
        <w:t>.</w:t>
      </w:r>
      <w:r w:rsidRPr="00540E66">
        <w:rPr>
          <w:b/>
          <w:color w:val="000000"/>
          <w:sz w:val="28"/>
          <w:szCs w:val="28"/>
        </w:rPr>
        <w:t xml:space="preserve"> </w:t>
      </w:r>
      <w:r w:rsidRPr="00540E66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315697" w:rsidRPr="00540E66" w:rsidRDefault="00315697" w:rsidP="00540E66">
      <w:pPr>
        <w:pStyle w:val="ac"/>
        <w:jc w:val="center"/>
        <w:rPr>
          <w:b/>
        </w:rPr>
      </w:pPr>
      <w:r w:rsidRPr="00540E66">
        <w:rPr>
          <w:b/>
        </w:rPr>
        <w:t>УЧЕБНО-ТЕМАТИЧЕСКИЙ ПЛАН</w:t>
      </w:r>
    </w:p>
    <w:p w:rsidR="00DB044B" w:rsidRPr="00DB044B" w:rsidRDefault="00DB044B" w:rsidP="00DB044B">
      <w:pPr>
        <w:jc w:val="both"/>
      </w:pPr>
      <w:r w:rsidRPr="00DB044B">
        <w:rPr>
          <w:b/>
          <w:bCs/>
          <w:lang w:val="en-US"/>
        </w:rPr>
        <w:t>I</w:t>
      </w:r>
      <w:r w:rsidRPr="00DB044B">
        <w:rPr>
          <w:b/>
          <w:bCs/>
        </w:rPr>
        <w:t xml:space="preserve"> год обучения </w:t>
      </w:r>
    </w:p>
    <w:tbl>
      <w:tblPr>
        <w:tblW w:w="10178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124"/>
        <w:gridCol w:w="7548"/>
        <w:gridCol w:w="1506"/>
      </w:tblGrid>
      <w:tr w:rsidR="00DB044B" w:rsidRPr="00DB044B" w:rsidTr="00E914D0">
        <w:trPr>
          <w:trHeight w:val="593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№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Разделы 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Всего часов</w:t>
            </w:r>
          </w:p>
        </w:tc>
      </w:tr>
      <w:tr w:rsidR="00DB044B" w:rsidRPr="00DB044B" w:rsidTr="00E914D0">
        <w:trPr>
          <w:trHeight w:val="281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Вводное занятие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2</w:t>
            </w:r>
          </w:p>
        </w:tc>
      </w:tr>
      <w:tr w:rsidR="00DB044B" w:rsidRPr="00DB044B" w:rsidTr="00E914D0">
        <w:trPr>
          <w:trHeight w:val="296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1.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Экзерсис у станка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23</w:t>
            </w:r>
          </w:p>
        </w:tc>
      </w:tr>
      <w:tr w:rsidR="00DB044B" w:rsidRPr="00DB044B" w:rsidTr="00E914D0">
        <w:trPr>
          <w:trHeight w:val="296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2.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Экзерсис на середине зала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23</w:t>
            </w:r>
          </w:p>
        </w:tc>
      </w:tr>
      <w:tr w:rsidR="00DB044B" w:rsidRPr="00DB044B" w:rsidTr="00E914D0">
        <w:trPr>
          <w:trHeight w:val="296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3.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Танцевальные ходы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16</w:t>
            </w:r>
          </w:p>
        </w:tc>
      </w:tr>
      <w:tr w:rsidR="00DB044B" w:rsidRPr="00DB044B" w:rsidTr="00E914D0">
        <w:trPr>
          <w:trHeight w:val="296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4.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Элементы национальных танцев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16</w:t>
            </w:r>
          </w:p>
        </w:tc>
      </w:tr>
      <w:tr w:rsidR="00DB044B" w:rsidRPr="00DB044B" w:rsidTr="00E914D0">
        <w:trPr>
          <w:trHeight w:val="296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5.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Подготовка к вращениям на середине зала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15</w:t>
            </w:r>
          </w:p>
        </w:tc>
      </w:tr>
      <w:tr w:rsidR="00DB044B" w:rsidRPr="00DB044B" w:rsidTr="00E914D0">
        <w:trPr>
          <w:trHeight w:val="281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6.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Этюды.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9</w:t>
            </w:r>
          </w:p>
        </w:tc>
      </w:tr>
      <w:tr w:rsidR="00DB044B" w:rsidRPr="00DB044B" w:rsidTr="00E914D0">
        <w:trPr>
          <w:trHeight w:val="296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7. </w:t>
            </w: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Итоговое занятие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4</w:t>
            </w:r>
          </w:p>
        </w:tc>
      </w:tr>
      <w:tr w:rsidR="00DB044B" w:rsidRPr="00DB044B" w:rsidTr="00E914D0">
        <w:trPr>
          <w:trHeight w:val="312"/>
        </w:trPr>
        <w:tc>
          <w:tcPr>
            <w:tcW w:w="1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                                                                    ИТОГО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108</w:t>
            </w:r>
          </w:p>
        </w:tc>
      </w:tr>
    </w:tbl>
    <w:p w:rsidR="00DB044B" w:rsidRPr="00DB044B" w:rsidRDefault="00DB044B" w:rsidP="00DB044B">
      <w:pPr>
        <w:jc w:val="both"/>
        <w:rPr>
          <w:b/>
          <w:bCs/>
        </w:rPr>
      </w:pPr>
    </w:p>
    <w:p w:rsidR="00DB044B" w:rsidRPr="00DB044B" w:rsidRDefault="00DB044B" w:rsidP="00DB044B">
      <w:pPr>
        <w:jc w:val="both"/>
      </w:pPr>
      <w:r w:rsidRPr="00DB044B">
        <w:rPr>
          <w:b/>
          <w:bCs/>
          <w:lang w:val="en-US"/>
        </w:rPr>
        <w:t>II</w:t>
      </w:r>
      <w:r w:rsidRPr="00DB044B">
        <w:rPr>
          <w:b/>
          <w:bCs/>
        </w:rPr>
        <w:t xml:space="preserve"> год обучения </w:t>
      </w:r>
    </w:p>
    <w:tbl>
      <w:tblPr>
        <w:tblW w:w="10133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111"/>
        <w:gridCol w:w="7543"/>
        <w:gridCol w:w="1479"/>
      </w:tblGrid>
      <w:tr w:rsidR="00DB044B" w:rsidRPr="00DB044B" w:rsidTr="00E914D0">
        <w:trPr>
          <w:trHeight w:val="576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№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Разделы 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Всего часов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Вводное занятие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Экзерсис у станка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28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Экзерсис на середине зала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28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Экзерсис лицом к станку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</w:t>
            </w:r>
          </w:p>
        </w:tc>
      </w:tr>
      <w:tr w:rsidR="00DB044B" w:rsidRPr="00DB044B" w:rsidTr="00E914D0">
        <w:trPr>
          <w:trHeight w:val="304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Подготовка к вращениям на середине зала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28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5.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Элементы национальных танцев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16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6.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Этюды 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12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7. </w:t>
            </w: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Итоговое занятие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88"/>
        </w:trPr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                                                                    ИТОГО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126</w:t>
            </w:r>
          </w:p>
        </w:tc>
      </w:tr>
    </w:tbl>
    <w:p w:rsidR="00DB044B" w:rsidRPr="00DB044B" w:rsidRDefault="00DB044B" w:rsidP="00DB044B">
      <w:pPr>
        <w:jc w:val="both"/>
        <w:rPr>
          <w:b/>
          <w:bCs/>
        </w:rPr>
      </w:pPr>
    </w:p>
    <w:p w:rsidR="00DB044B" w:rsidRPr="00DB044B" w:rsidRDefault="00DB044B" w:rsidP="00DB044B">
      <w:pPr>
        <w:jc w:val="both"/>
      </w:pPr>
      <w:r w:rsidRPr="00DB044B">
        <w:rPr>
          <w:b/>
          <w:bCs/>
          <w:lang w:val="en-US"/>
        </w:rPr>
        <w:t>III</w:t>
      </w:r>
      <w:r w:rsidRPr="00DB044B">
        <w:rPr>
          <w:b/>
          <w:bCs/>
        </w:rPr>
        <w:t xml:space="preserve"> год обучения </w:t>
      </w:r>
    </w:p>
    <w:tbl>
      <w:tblPr>
        <w:tblW w:w="10137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80"/>
        <w:gridCol w:w="7798"/>
        <w:gridCol w:w="1559"/>
      </w:tblGrid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№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Разделы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Всего часов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2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1.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Экзерсис у станка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34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2.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Экзерсис лицом к станку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4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3.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Экзерсис на середине зала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36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4.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Вращение на середине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16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5.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Элементы национальных танцев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16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6.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Этюды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14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7. </w:t>
            </w: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4</w:t>
            </w:r>
          </w:p>
        </w:tc>
      </w:tr>
      <w:tr w:rsidR="00DB044B" w:rsidRPr="00DB044B" w:rsidTr="00E914D0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                                                                   ИТОГО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126</w:t>
            </w:r>
          </w:p>
        </w:tc>
      </w:tr>
    </w:tbl>
    <w:p w:rsidR="00DB044B" w:rsidRPr="00DB044B" w:rsidRDefault="00DB044B" w:rsidP="00DB044B">
      <w:pPr>
        <w:jc w:val="both"/>
        <w:rPr>
          <w:b/>
          <w:bCs/>
          <w:lang w:val="en-US"/>
        </w:rPr>
      </w:pPr>
    </w:p>
    <w:p w:rsidR="00DB044B" w:rsidRPr="00DB044B" w:rsidRDefault="00DB044B" w:rsidP="00DB044B">
      <w:pPr>
        <w:jc w:val="both"/>
      </w:pPr>
      <w:r w:rsidRPr="00DB044B">
        <w:rPr>
          <w:b/>
          <w:bCs/>
          <w:lang w:val="en-US"/>
        </w:rPr>
        <w:t>IV</w:t>
      </w:r>
      <w:r w:rsidRPr="00DB044B">
        <w:rPr>
          <w:b/>
          <w:bCs/>
        </w:rPr>
        <w:t xml:space="preserve"> год обучения </w:t>
      </w:r>
    </w:p>
    <w:tbl>
      <w:tblPr>
        <w:tblW w:w="10149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117"/>
        <w:gridCol w:w="7530"/>
        <w:gridCol w:w="1502"/>
      </w:tblGrid>
      <w:tr w:rsidR="00DB044B" w:rsidRPr="00DB044B" w:rsidTr="00E914D0">
        <w:trPr>
          <w:trHeight w:val="562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№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Разделы 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Всего часов</w:t>
            </w:r>
          </w:p>
        </w:tc>
      </w:tr>
      <w:tr w:rsidR="00DB044B" w:rsidRPr="00DB044B" w:rsidTr="00E914D0">
        <w:trPr>
          <w:trHeight w:val="266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Вводное занятие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</w:t>
            </w:r>
          </w:p>
        </w:tc>
      </w:tr>
      <w:tr w:rsidR="00DB044B" w:rsidRPr="00DB044B" w:rsidTr="00E914D0">
        <w:trPr>
          <w:trHeight w:val="281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1.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Экзерсис у станка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36</w:t>
            </w:r>
          </w:p>
        </w:tc>
      </w:tr>
      <w:tr w:rsidR="00DB044B" w:rsidRPr="00DB044B" w:rsidTr="00E914D0">
        <w:trPr>
          <w:trHeight w:val="281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2.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Экзерсис на середине зала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20</w:t>
            </w:r>
          </w:p>
        </w:tc>
      </w:tr>
      <w:tr w:rsidR="00DB044B" w:rsidRPr="00DB044B" w:rsidTr="00E914D0">
        <w:trPr>
          <w:trHeight w:val="281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3.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Вращения на середине зала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17</w:t>
            </w:r>
          </w:p>
        </w:tc>
      </w:tr>
      <w:tr w:rsidR="00DB044B" w:rsidRPr="00DB044B" w:rsidTr="00E914D0">
        <w:trPr>
          <w:trHeight w:val="281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4.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Вращения по диагонали класса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18</w:t>
            </w:r>
          </w:p>
        </w:tc>
      </w:tr>
      <w:tr w:rsidR="00DB044B" w:rsidRPr="00DB044B" w:rsidTr="00E914D0">
        <w:trPr>
          <w:trHeight w:val="281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5.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Элементы национальных танцев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16</w:t>
            </w:r>
          </w:p>
        </w:tc>
      </w:tr>
      <w:tr w:rsidR="00DB044B" w:rsidRPr="00DB044B" w:rsidTr="00E914D0">
        <w:trPr>
          <w:trHeight w:val="266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6.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Этюды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18</w:t>
            </w:r>
          </w:p>
        </w:tc>
      </w:tr>
      <w:tr w:rsidR="00DB044B" w:rsidRPr="00DB044B" w:rsidTr="00E914D0">
        <w:trPr>
          <w:trHeight w:val="281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7. 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Итоговое занятие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>2</w:t>
            </w:r>
          </w:p>
        </w:tc>
      </w:tr>
      <w:tr w:rsidR="00DB044B" w:rsidRPr="00DB044B" w:rsidTr="00E914D0">
        <w:trPr>
          <w:trHeight w:val="577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  <w:r w:rsidRPr="00DB044B">
              <w:rPr>
                <w:sz w:val="25"/>
                <w:szCs w:val="25"/>
              </w:rPr>
              <w:t xml:space="preserve">                                                                     ИТОГО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126</w:t>
            </w:r>
          </w:p>
        </w:tc>
      </w:tr>
    </w:tbl>
    <w:p w:rsidR="00DB044B" w:rsidRPr="00DB044B" w:rsidRDefault="00DB044B" w:rsidP="00DB044B">
      <w:pPr>
        <w:jc w:val="both"/>
        <w:rPr>
          <w:b/>
          <w:bCs/>
        </w:rPr>
      </w:pPr>
    </w:p>
    <w:p w:rsidR="00DB044B" w:rsidRPr="00DB044B" w:rsidRDefault="00DB044B" w:rsidP="00DB044B">
      <w:pPr>
        <w:jc w:val="both"/>
      </w:pPr>
      <w:r w:rsidRPr="00DB044B">
        <w:rPr>
          <w:b/>
          <w:bCs/>
          <w:lang w:val="en-US"/>
        </w:rPr>
        <w:t>V</w:t>
      </w:r>
      <w:r w:rsidRPr="00DB044B">
        <w:rPr>
          <w:b/>
          <w:bCs/>
        </w:rPr>
        <w:t xml:space="preserve"> год обучения </w:t>
      </w:r>
    </w:p>
    <w:tbl>
      <w:tblPr>
        <w:tblW w:w="10149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117"/>
        <w:gridCol w:w="7530"/>
        <w:gridCol w:w="1502"/>
      </w:tblGrid>
      <w:tr w:rsidR="00DB044B" w:rsidRPr="00DB044B" w:rsidTr="00E914D0">
        <w:trPr>
          <w:trHeight w:val="589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№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 xml:space="preserve">Разделы 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Всего часов</w:t>
            </w:r>
          </w:p>
        </w:tc>
      </w:tr>
      <w:tr w:rsidR="00DB044B" w:rsidRPr="00DB044B" w:rsidTr="00E914D0">
        <w:trPr>
          <w:trHeight w:val="294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Вводное занятие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</w:t>
            </w:r>
          </w:p>
        </w:tc>
      </w:tr>
      <w:tr w:rsidR="00DB044B" w:rsidRPr="00DB044B" w:rsidTr="00E914D0">
        <w:trPr>
          <w:trHeight w:val="294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Экзерсис у станка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37</w:t>
            </w:r>
          </w:p>
        </w:tc>
      </w:tr>
      <w:tr w:rsidR="00DB044B" w:rsidRPr="00DB044B" w:rsidTr="00E914D0">
        <w:trPr>
          <w:trHeight w:val="279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2.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Экзерсис на середине зала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20</w:t>
            </w:r>
          </w:p>
        </w:tc>
      </w:tr>
      <w:tr w:rsidR="00DB044B" w:rsidRPr="00DB044B" w:rsidTr="00E914D0">
        <w:trPr>
          <w:trHeight w:val="294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3.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Вращения на середине зала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14</w:t>
            </w:r>
          </w:p>
        </w:tc>
      </w:tr>
      <w:tr w:rsidR="00DB044B" w:rsidRPr="00DB044B" w:rsidTr="00E914D0">
        <w:trPr>
          <w:trHeight w:val="294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4.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Вращения по диагонали класса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18</w:t>
            </w:r>
          </w:p>
        </w:tc>
      </w:tr>
      <w:tr w:rsidR="00DB044B" w:rsidRPr="00DB044B" w:rsidTr="00E914D0">
        <w:trPr>
          <w:trHeight w:val="294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5.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Элементы национальных танцев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16</w:t>
            </w:r>
          </w:p>
        </w:tc>
      </w:tr>
      <w:tr w:rsidR="00DB044B" w:rsidRPr="00DB044B" w:rsidTr="00E914D0">
        <w:trPr>
          <w:trHeight w:val="294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6.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Этюды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18</w:t>
            </w:r>
          </w:p>
        </w:tc>
      </w:tr>
      <w:tr w:rsidR="00DB044B" w:rsidRPr="00DB044B" w:rsidTr="00E914D0">
        <w:trPr>
          <w:trHeight w:val="294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 xml:space="preserve">7. </w:t>
            </w: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Итоговое занятие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2</w:t>
            </w:r>
          </w:p>
        </w:tc>
      </w:tr>
      <w:tr w:rsidR="00DB044B" w:rsidRPr="00DB044B" w:rsidTr="00E914D0">
        <w:trPr>
          <w:trHeight w:val="589"/>
        </w:trPr>
        <w:tc>
          <w:tcPr>
            <w:tcW w:w="1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7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 xml:space="preserve">                                                                     ИТОГО</w:t>
            </w:r>
          </w:p>
        </w:tc>
        <w:tc>
          <w:tcPr>
            <w:tcW w:w="15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sz w:val="25"/>
                <w:szCs w:val="25"/>
              </w:rPr>
              <w:t>126</w:t>
            </w:r>
          </w:p>
        </w:tc>
      </w:tr>
    </w:tbl>
    <w:p w:rsidR="00DB044B" w:rsidRDefault="00DB044B" w:rsidP="00DB044B">
      <w:pPr>
        <w:pStyle w:val="ac"/>
        <w:rPr>
          <w:b/>
          <w:bCs/>
        </w:rPr>
      </w:pP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</w:rPr>
        <w:t>Содержание тем и разделов.</w:t>
      </w: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год</w:t>
      </w:r>
      <w:r w:rsidRPr="006722E6">
        <w:rPr>
          <w:b/>
          <w:bCs/>
        </w:rPr>
        <w:t xml:space="preserve"> </w:t>
      </w:r>
      <w:r>
        <w:rPr>
          <w:b/>
          <w:bCs/>
        </w:rPr>
        <w:t>обучения</w:t>
      </w:r>
    </w:p>
    <w:tbl>
      <w:tblPr>
        <w:tblW w:w="10229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719"/>
        <w:gridCol w:w="7946"/>
        <w:gridCol w:w="1564"/>
      </w:tblGrid>
      <w:tr w:rsidR="00DB044B" w:rsidRPr="00DB044B" w:rsidTr="00E914D0">
        <w:trPr>
          <w:trHeight w:val="555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№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разделы и темы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количество часов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Вводное занятие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1.   Экзерсис у станка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23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1.1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ascii="Calibri" w:hAnsi="Calibri" w:cs="Calibri"/>
              </w:rPr>
            </w:pPr>
            <w:r w:rsidRPr="00DB044B">
              <w:rPr>
                <w:rFonts w:eastAsia="TimesNewRomanPSMT"/>
                <w:lang w:eastAsia="en-US"/>
              </w:rPr>
              <w:t>Пять позиций ног.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42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1.2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Preparation к началу движения</w:t>
            </w:r>
            <w:r w:rsidRPr="00DB044B">
              <w:rPr>
                <w:rFonts w:ascii="TimesNewRomanPSMT" w:eastAsia="TimesNewRomanPSMT" w:hAnsi="TimesNewRomanPSMT" w:cs="TimesNewRomanPSMT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1.3.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Demi plies, grand pliés (полуприседания и полные приседания).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1.4.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 xml:space="preserve">Battements tendus 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5.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Battements tendus jetés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val="es-ES" w:eastAsia="en-US"/>
              </w:rPr>
            </w:pPr>
            <w:r w:rsidRPr="00DB044B">
              <w:rPr>
                <w:rFonts w:eastAsia="TimesNewRomanPSMT"/>
                <w:lang w:val="es-ES" w:eastAsia="en-US"/>
              </w:rPr>
              <w:t>Rond de jambe par terr</w:t>
            </w:r>
            <w:r w:rsidRPr="00DB044B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405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7.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Подготовка к маленькому каблучному</w:t>
            </w:r>
            <w:r w:rsidRPr="00DB044B">
              <w:rPr>
                <w:rFonts w:ascii="TimesNewRomanPSMT" w:eastAsia="TimesNewRomanPSMT" w:hAnsi="TimesNewRomanPSMT" w:cs="TimesNewRomanPSMT"/>
                <w:lang w:eastAsia="en-US"/>
              </w:rPr>
              <w:t>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Подготовка к «верёвочке»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85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9.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10.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11.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Relevé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</w:t>
            </w:r>
          </w:p>
        </w:tc>
      </w:tr>
      <w:tr w:rsidR="00DB044B" w:rsidRPr="00DB044B" w:rsidTr="00E914D0">
        <w:trPr>
          <w:trHeight w:val="405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12.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Подготовка к «молоточкам</w:t>
            </w:r>
            <w:r w:rsidRPr="00DB044B">
              <w:rPr>
                <w:rFonts w:ascii="TimesNewRomanPSMT" w:eastAsia="TimesNewRomanPSMT" w:hAnsi="TimesNewRomanPSMT" w:cs="Calibri"/>
                <w:lang w:eastAsia="en-US"/>
              </w:rPr>
              <w:t>»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2.  Экзерсис на середине зала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23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Русский поясной поклон.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Основные положения и движения рук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«Припадания». «Гармошечка».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Подготовка к  «моталочке». «Ковырялочка»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</w:t>
            </w:r>
          </w:p>
        </w:tc>
      </w:tr>
      <w:tr w:rsidR="00DB044B" w:rsidRPr="00DB044B" w:rsidTr="00E914D0">
        <w:trPr>
          <w:trHeight w:val="285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5. 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Основы дробных выстукиваний.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Хлопки и хлопушки для мальчиков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7.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Подготовка к присядкам и присядка.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Прыжки с поджатыми ногами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3. Танцевальные ходы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16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Русские ходы. 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Основной белорусский ход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Танцевальный бег.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4. Элементы национальных танцев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16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Основной татарский ход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Переменный татарский ход.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Положения рук в татарском танце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Танцевальные движения.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5. Подготовка к вращениям на середине зала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15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Полуповороты по четвертям круга приемом plie-releve, шаг-retere,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555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Припадание по первой прямой позиции по схеме: три на месте, а четвертое в повороте на 450,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Подготовка к вращениям и вращения по диагонали класса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7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6. Этюды.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9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Русский этюд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5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Белорусский этюд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0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</w:t>
            </w: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7. Итоговое занятие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4</w:t>
            </w:r>
          </w:p>
        </w:tc>
      </w:tr>
      <w:tr w:rsidR="00DB044B" w:rsidRPr="00DB044B" w:rsidTr="00E914D0">
        <w:trPr>
          <w:trHeight w:val="285"/>
        </w:trPr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</w:tr>
    </w:tbl>
    <w:p w:rsidR="00DB044B" w:rsidRPr="00DB044B" w:rsidRDefault="00DB044B" w:rsidP="00DB044B">
      <w:pPr>
        <w:jc w:val="both"/>
        <w:rPr>
          <w:b/>
          <w:bCs/>
        </w:rPr>
      </w:pPr>
    </w:p>
    <w:p w:rsidR="004D00A3" w:rsidRDefault="004D00A3" w:rsidP="003E2C2F">
      <w:pPr>
        <w:pStyle w:val="ac"/>
        <w:jc w:val="both"/>
        <w:rPr>
          <w:b/>
          <w:bCs/>
          <w:sz w:val="28"/>
          <w:szCs w:val="28"/>
        </w:rPr>
      </w:pPr>
    </w:p>
    <w:p w:rsidR="00315697" w:rsidRDefault="00315697" w:rsidP="004D00A3">
      <w:pPr>
        <w:pStyle w:val="ac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 программы.</w:t>
      </w:r>
    </w:p>
    <w:p w:rsidR="00315697" w:rsidRPr="004D00A3" w:rsidRDefault="00315697" w:rsidP="004D00A3">
      <w:pPr>
        <w:pStyle w:val="ac"/>
        <w:jc w:val="center"/>
        <w:rPr>
          <w:sz w:val="28"/>
          <w:szCs w:val="28"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 год</w:t>
      </w:r>
      <w:r w:rsidRPr="006722E6">
        <w:rPr>
          <w:b/>
          <w:bCs/>
        </w:rPr>
        <w:t xml:space="preserve"> </w:t>
      </w:r>
      <w:r>
        <w:rPr>
          <w:b/>
          <w:bCs/>
        </w:rPr>
        <w:t>обучения</w:t>
      </w:r>
    </w:p>
    <w:p w:rsidR="00315697" w:rsidRDefault="00315697" w:rsidP="003E2C2F">
      <w:pPr>
        <w:pStyle w:val="ac"/>
        <w:jc w:val="both"/>
      </w:pPr>
      <w:r>
        <w:rPr>
          <w:b/>
          <w:bCs/>
        </w:rPr>
        <w:t>Цель:</w:t>
      </w:r>
      <w:r>
        <w:t xml:space="preserve"> Развитие творческого потенциала ребёнка, воспитание национального самосознания через приобщение к танцу, воспитание музыкально-двигательной культуры.</w:t>
      </w:r>
    </w:p>
    <w:p w:rsidR="00315697" w:rsidRDefault="00315697" w:rsidP="003E2C2F">
      <w:pPr>
        <w:pStyle w:val="ac"/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315697" w:rsidP="003E2C2F">
      <w:pPr>
        <w:pStyle w:val="ac"/>
        <w:jc w:val="both"/>
      </w:pPr>
      <w:r>
        <w:t>изучить основные позиции и положения рук и ног, положение головы и корпуса вовремя исполнения простейших элементов;</w:t>
      </w:r>
    </w:p>
    <w:p w:rsidR="00315697" w:rsidRDefault="00315697" w:rsidP="003E2C2F">
      <w:pPr>
        <w:pStyle w:val="ac"/>
        <w:jc w:val="both"/>
      </w:pPr>
      <w:r>
        <w:t>развить элементарные навыки координации движений, ориентацию в пространстве;</w:t>
      </w:r>
    </w:p>
    <w:p w:rsidR="00315697" w:rsidRDefault="00315697" w:rsidP="003E2C2F">
      <w:pPr>
        <w:pStyle w:val="ac"/>
        <w:jc w:val="both"/>
      </w:pPr>
      <w:r>
        <w:t xml:space="preserve">воспитывать культуру исполнения, общения с партнёром, начальные </w:t>
      </w:r>
      <w:r w:rsidR="004D00A3">
        <w:t>навыки ансамблевого исполнения.</w:t>
      </w:r>
    </w:p>
    <w:p w:rsidR="00315697" w:rsidRDefault="00315697" w:rsidP="003E2C2F">
      <w:pPr>
        <w:pStyle w:val="ac"/>
        <w:jc w:val="both"/>
      </w:pPr>
    </w:p>
    <w:tbl>
      <w:tblPr>
        <w:tblW w:w="101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99"/>
        <w:gridCol w:w="2699"/>
        <w:gridCol w:w="4139"/>
      </w:tblGrid>
      <w:tr w:rsidR="00315697" w:rsidRPr="004D00A3">
        <w:trPr>
          <w:trHeight w:val="415"/>
        </w:trPr>
        <w:tc>
          <w:tcPr>
            <w:tcW w:w="648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№</w:t>
            </w:r>
          </w:p>
        </w:tc>
        <w:tc>
          <w:tcPr>
            <w:tcW w:w="2699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Раздел</w:t>
            </w:r>
          </w:p>
        </w:tc>
        <w:tc>
          <w:tcPr>
            <w:tcW w:w="2699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Теория</w:t>
            </w:r>
          </w:p>
        </w:tc>
        <w:tc>
          <w:tcPr>
            <w:tcW w:w="4139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Практика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1.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Вводное занятие.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2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у станка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Параллельные позиции ног 1.2.4.6. Свободные позиции ног-1.2.3.4. Грамотное исполнение. Работа на мышцах. Релеве, подготовка к штопору, штопор.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Параллельные позиции ног 1.2.4.6. Свободные позиции ног-1.2.3.4. Проучивание в медленном темпе. Развитие устойчивости, введение полупальцев 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3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на середине зала.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Грамотная постановка рук. 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Работа на мышцах. Правильная осанка при работе с руками. Упражнения проучиваются в медленном спокойном темпе, в чистом виде. Положение рук  на поясе, в паре Упражнения проучиваются в медленном спокойном темпе, в чистом виде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4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Танцевальные ходы.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Методика исполнения простого русского шага.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Основные ходы русского танца, переменный, простой.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5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Подготовка к вращению на середине зала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Методика исполнения. Грамотное исполнение. Шене.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Подготовка к шене. Подскок в повороте. Укрепление вестибуляр-ного  аппарата. Тренинг координации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6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 Этюды.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Методика исполнения движений в характере разных народностей, их характеристика, манеры и нравы.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Элементы и движения русского, татарского, белорусского танцев Передача характера, стиля, техники исполнительского мастерства. 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8</w:t>
            </w:r>
          </w:p>
        </w:tc>
        <w:tc>
          <w:tcPr>
            <w:tcW w:w="2699" w:type="dxa"/>
          </w:tcPr>
          <w:p w:rsidR="00315697" w:rsidRPr="00BA2C80" w:rsidRDefault="00315697" w:rsidP="003E2C2F">
            <w:pPr>
              <w:pStyle w:val="ac"/>
              <w:jc w:val="both"/>
              <w:rPr>
                <w:u w:val="single"/>
              </w:rPr>
            </w:pPr>
            <w:r w:rsidRPr="00BA2C80">
              <w:rPr>
                <w:u w:val="single"/>
              </w:rPr>
              <w:t>Подготовка к дробным элементам</w:t>
            </w:r>
          </w:p>
        </w:tc>
        <w:tc>
          <w:tcPr>
            <w:tcW w:w="2699" w:type="dxa"/>
          </w:tcPr>
          <w:p w:rsidR="00315697" w:rsidRPr="00BA2C80" w:rsidRDefault="00315697" w:rsidP="003E2C2F">
            <w:pPr>
              <w:pStyle w:val="ac"/>
              <w:jc w:val="both"/>
              <w:rPr>
                <w:u w:val="single"/>
              </w:rPr>
            </w:pPr>
            <w:r w:rsidRPr="00BA2C80">
              <w:rPr>
                <w:u w:val="single"/>
              </w:rPr>
              <w:t>Соскок, скачок, перескок.</w:t>
            </w:r>
          </w:p>
        </w:tc>
        <w:tc>
          <w:tcPr>
            <w:tcW w:w="4139" w:type="dxa"/>
          </w:tcPr>
          <w:p w:rsidR="00315697" w:rsidRPr="00BA2C80" w:rsidRDefault="00315697" w:rsidP="003E2C2F">
            <w:pPr>
              <w:pStyle w:val="ac"/>
              <w:jc w:val="both"/>
              <w:rPr>
                <w:u w:val="single"/>
              </w:rPr>
            </w:pPr>
            <w:r w:rsidRPr="00BA2C80">
              <w:rPr>
                <w:u w:val="single"/>
              </w:rPr>
              <w:t>Грамотное положение стопы у щиколотки, колена, грамотное исполнение соскока, скачка, перескока. Работа над техникой исполнения четкости удара и лёгкости.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9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Итоговое занятие  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Открытый контрольный урок.</w:t>
            </w:r>
          </w:p>
        </w:tc>
      </w:tr>
    </w:tbl>
    <w:p w:rsidR="00315697" w:rsidRPr="00362204" w:rsidRDefault="00315697" w:rsidP="003E2C2F">
      <w:pPr>
        <w:pStyle w:val="ac"/>
        <w:jc w:val="both"/>
        <w:rPr>
          <w:b/>
          <w:bCs/>
          <w:lang w:eastAsia="en-US"/>
        </w:rPr>
      </w:pPr>
      <w:r w:rsidRPr="00362204">
        <w:rPr>
          <w:b/>
          <w:bCs/>
          <w:lang w:eastAsia="en-US"/>
        </w:rPr>
        <w:t>По окончании первого года обучения учащиеся должны знать и уметь:</w:t>
      </w:r>
    </w:p>
    <w:p w:rsidR="00315697" w:rsidRPr="00362204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основные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положения позиций рук и ног в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народном танце;</w:t>
      </w:r>
    </w:p>
    <w:p w:rsidR="00315697" w:rsidRPr="00362204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положение головы 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корпуса во время исполнения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простейших элементов</w:t>
      </w:r>
    </w:p>
    <w:p w:rsidR="00315697" w:rsidRPr="00362204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русского и белорусского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танца, освоение данных элементов на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середине;</w:t>
      </w:r>
    </w:p>
    <w:p w:rsidR="00315697" w:rsidRPr="00362204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владеть приемами</w:t>
      </w:r>
      <w:r>
        <w:rPr>
          <w:rFonts w:eastAsia="TimesNewRomanPSMT"/>
          <w:lang w:eastAsia="en-US"/>
        </w:rPr>
        <w:t xml:space="preserve">: </w:t>
      </w:r>
      <w:r w:rsidRPr="00362204">
        <w:rPr>
          <w:rFonts w:eastAsia="TimesNewRomanPSMT"/>
          <w:lang w:eastAsia="en-US"/>
        </w:rPr>
        <w:t>«сокращенная стопа», «скошенный подъем»;</w:t>
      </w:r>
    </w:p>
    <w:p w:rsidR="00315697" w:rsidRPr="00362204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уметь ориентироваться в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пространстве: у станка и на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середине зала;</w:t>
      </w:r>
    </w:p>
    <w:p w:rsidR="00315697" w:rsidRPr="00362204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знать движение в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различных ракурсах и рисунках;</w:t>
      </w:r>
    </w:p>
    <w:p w:rsidR="00315697" w:rsidRPr="00362204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уметь исполнять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движения в характере русского 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белорусского танцев;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362204">
        <w:rPr>
          <w:rFonts w:eastAsia="TimesNewRomanPSMT"/>
          <w:lang w:eastAsia="en-US"/>
        </w:rPr>
        <w:t>- первоначальные навыки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при исполнении вращений и</w:t>
      </w:r>
      <w:r>
        <w:rPr>
          <w:rFonts w:eastAsia="TimesNewRomanPSMT"/>
          <w:lang w:eastAsia="en-US"/>
        </w:rPr>
        <w:t xml:space="preserve"> </w:t>
      </w:r>
      <w:r w:rsidRPr="00362204">
        <w:rPr>
          <w:rFonts w:eastAsia="TimesNewRomanPSMT"/>
          <w:lang w:eastAsia="en-US"/>
        </w:rPr>
        <w:t>подготовок к ним.</w:t>
      </w:r>
    </w:p>
    <w:p w:rsidR="00315697" w:rsidRDefault="00315697" w:rsidP="003E2C2F">
      <w:pPr>
        <w:pStyle w:val="ac"/>
        <w:jc w:val="both"/>
        <w:rPr>
          <w:b/>
          <w:bCs/>
        </w:rPr>
      </w:pP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</w:rPr>
        <w:t>Содержание тем и разделов.</w:t>
      </w: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год обучения</w:t>
      </w:r>
    </w:p>
    <w:tbl>
      <w:tblPr>
        <w:tblW w:w="10251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716"/>
        <w:gridCol w:w="7980"/>
        <w:gridCol w:w="1555"/>
      </w:tblGrid>
      <w:tr w:rsidR="00DB044B" w:rsidRPr="00DB044B" w:rsidTr="00E914D0">
        <w:trPr>
          <w:trHeight w:val="542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№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разделы  и темы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количество часов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Вводное занятие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2</w:t>
            </w:r>
          </w:p>
        </w:tc>
      </w:tr>
      <w:tr w:rsidR="00DB044B" w:rsidRPr="00DB044B" w:rsidTr="00E914D0">
        <w:trPr>
          <w:trHeight w:val="286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  <w:lang w:val="en-US"/>
              </w:rPr>
            </w:pPr>
            <w:r w:rsidRPr="00DB044B">
              <w:rPr>
                <w:b/>
                <w:bCs/>
              </w:rPr>
              <w:t>Раздел</w:t>
            </w:r>
            <w:r w:rsidRPr="00DB044B">
              <w:rPr>
                <w:b/>
                <w:bCs/>
                <w:lang w:val="en-US"/>
              </w:rPr>
              <w:t xml:space="preserve"> 1. </w:t>
            </w:r>
            <w:r w:rsidRPr="00DB044B">
              <w:rPr>
                <w:b/>
                <w:bCs/>
              </w:rPr>
              <w:t>Экзерсис</w:t>
            </w:r>
            <w:r w:rsidRPr="00DB044B">
              <w:rPr>
                <w:b/>
                <w:bCs/>
                <w:lang w:val="en-US"/>
              </w:rPr>
              <w:t xml:space="preserve"> </w:t>
            </w:r>
            <w:r w:rsidRPr="00DB044B">
              <w:rPr>
                <w:b/>
                <w:bCs/>
              </w:rPr>
              <w:t>у</w:t>
            </w:r>
            <w:r w:rsidRPr="00DB044B">
              <w:rPr>
                <w:b/>
                <w:bCs/>
                <w:lang w:val="en-US"/>
              </w:rPr>
              <w:t xml:space="preserve"> </w:t>
            </w:r>
            <w:r w:rsidRPr="00DB044B">
              <w:rPr>
                <w:b/>
                <w:bCs/>
              </w:rPr>
              <w:t>станка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  <w:lang w:val="en-US"/>
              </w:rPr>
              <w:t>28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lang w:val="en-US"/>
              </w:rPr>
            </w:pPr>
            <w:r w:rsidRPr="00DB044B">
              <w:rPr>
                <w:lang w:val="en-US"/>
              </w:rPr>
              <w:t>1.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>Demi</w:t>
            </w:r>
            <w:r w:rsidRPr="00DB044B">
              <w:rPr>
                <w:rFonts w:eastAsia="TimesNewRomanPSMT"/>
                <w:lang w:eastAsia="en-US"/>
              </w:rPr>
              <w:t xml:space="preserve"> </w:t>
            </w:r>
            <w:r w:rsidRPr="00DB044B">
              <w:rPr>
                <w:rFonts w:eastAsia="TimesNewRomanPSMT"/>
                <w:lang w:val="en-US" w:eastAsia="en-US"/>
              </w:rPr>
              <w:t>plies</w:t>
            </w:r>
            <w:r w:rsidRPr="00DB044B">
              <w:rPr>
                <w:rFonts w:eastAsia="TimesNewRomanPSMT"/>
                <w:lang w:eastAsia="en-US"/>
              </w:rPr>
              <w:t xml:space="preserve">, </w:t>
            </w:r>
            <w:r w:rsidRPr="00DB044B">
              <w:rPr>
                <w:rFonts w:eastAsia="TimesNewRomanPSMT"/>
                <w:lang w:val="en-US" w:eastAsia="en-US"/>
              </w:rPr>
              <w:t>grand</w:t>
            </w:r>
            <w:r w:rsidRPr="00DB044B">
              <w:rPr>
                <w:rFonts w:eastAsia="TimesNewRomanPSMT"/>
                <w:lang w:eastAsia="en-US"/>
              </w:rPr>
              <w:t xml:space="preserve"> </w:t>
            </w:r>
            <w:r w:rsidRPr="00DB044B">
              <w:rPr>
                <w:rFonts w:eastAsia="TimesNewRomanPSMT"/>
                <w:lang w:val="en-US" w:eastAsia="en-US"/>
              </w:rPr>
              <w:t>pli</w:t>
            </w:r>
            <w:r w:rsidRPr="00DB044B">
              <w:rPr>
                <w:rFonts w:eastAsia="TimesNewRomanPSMT"/>
                <w:lang w:eastAsia="en-US"/>
              </w:rPr>
              <w:t>é</w:t>
            </w:r>
            <w:r w:rsidRPr="00DB044B">
              <w:rPr>
                <w:rFonts w:eastAsia="TimesNewRomanPSMT"/>
                <w:lang w:val="en-US" w:eastAsia="en-US"/>
              </w:rPr>
              <w:t>s</w:t>
            </w:r>
            <w:r w:rsidRPr="00DB044B">
              <w:rPr>
                <w:rFonts w:eastAsia="TimesNewRomanPSMT"/>
                <w:lang w:eastAsia="en-US"/>
              </w:rPr>
              <w:t xml:space="preserve"> (полуприседания и полные приседания).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lang w:val="en-US"/>
              </w:rPr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lang w:val="en-US"/>
              </w:rPr>
            </w:pPr>
            <w:r w:rsidRPr="00DB044B">
              <w:rPr>
                <w:lang w:val="en-US"/>
              </w:rPr>
              <w:t>2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val="en-US"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 xml:space="preserve">Battements tendus 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lang w:val="en-US"/>
              </w:rPr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lang w:val="en-US"/>
              </w:rPr>
            </w:pPr>
            <w:r w:rsidRPr="00DB044B">
              <w:rPr>
                <w:lang w:val="en-US"/>
              </w:rPr>
              <w:t>3.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>Battements tendus je</w:t>
            </w:r>
            <w:r w:rsidRPr="00DB044B">
              <w:rPr>
                <w:rFonts w:eastAsia="TimesNewRomanPSMT"/>
                <w:lang w:eastAsia="en-US"/>
              </w:rPr>
              <w:t>tés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val="en-US"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>Rond de jambe par terr</w:t>
            </w:r>
            <w:r w:rsidRPr="00DB044B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5.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val="en-US" w:eastAsia="en-US"/>
              </w:rPr>
            </w:pPr>
            <w:r w:rsidRPr="00DB044B">
              <w:rPr>
                <w:rFonts w:eastAsia="TimesNewRomanPSMT"/>
                <w:lang w:eastAsia="en-US"/>
              </w:rPr>
              <w:t>Flic-flac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406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Маленькое каблучное</w:t>
            </w:r>
            <w:r w:rsidRPr="00DB044B">
              <w:rPr>
                <w:rFonts w:ascii="TimesNewRomanPSMT" w:eastAsia="TimesNewRomanPSMT" w:hAnsi="TimesNewRomanPSMT" w:cs="TimesNewRomanPSMT"/>
                <w:lang w:eastAsia="en-US"/>
              </w:rPr>
              <w:t>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7.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Большое каблучное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 xml:space="preserve"> «Верёвочка»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86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9.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Développé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10.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11.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2. Экзерсис на середине зала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28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Русский поясной поклон.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Основные положения и движения русского танца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«Припадания».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«Гармошечка».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5. 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 «Моталочке».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«Ковырялочка»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7.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Дробные движения.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Перескоки с ноги на ногу по 1 прямой позиции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9..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Хлопки и хлопушки для мальчиков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10.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Полуприсядки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3. Экзерсис лицом к станку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8</w:t>
            </w:r>
          </w:p>
        </w:tc>
      </w:tr>
      <w:tr w:rsidR="00DB044B" w:rsidRPr="00DB044B" w:rsidTr="00E914D0">
        <w:trPr>
          <w:trHeight w:val="286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Relevé-pliés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</w:t>
            </w:r>
            <w:r w:rsidRPr="00DB044B">
              <w:rPr>
                <w:rFonts w:eastAsia="TimesNewRomanPSMT"/>
                <w:lang w:eastAsia="en-US"/>
              </w:rPr>
              <w:t>Port de bras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4. Вращения на середине зала и по диагонали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28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Подготовка к tours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Поворот на 90*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Вращение по диагонали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 xml:space="preserve">«поджатые» прыжки 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5. Элементы национальных танцев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16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Поклон в татарском танце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Танцевальные движения.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Притопы в татарском танце.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Основной татарский бег.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6. Этюды.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12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Русский этюд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Украинский этюд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Татарский этюд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86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</w:t>
            </w: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 xml:space="preserve"> Итоговое занятие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4</w:t>
            </w:r>
          </w:p>
        </w:tc>
      </w:tr>
      <w:tr w:rsidR="00DB044B" w:rsidRPr="00DB044B" w:rsidTr="00E914D0">
        <w:trPr>
          <w:trHeight w:val="271"/>
        </w:trPr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</w:tr>
    </w:tbl>
    <w:p w:rsidR="00315697" w:rsidRDefault="00315697" w:rsidP="003E2C2F">
      <w:pPr>
        <w:pStyle w:val="ac"/>
        <w:jc w:val="both"/>
        <w:rPr>
          <w:sz w:val="28"/>
          <w:szCs w:val="28"/>
        </w:rPr>
      </w:pPr>
    </w:p>
    <w:p w:rsidR="00315697" w:rsidRDefault="00315697" w:rsidP="003E2C2F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</w:rPr>
        <w:t>Содержание программы.</w:t>
      </w:r>
    </w:p>
    <w:p w:rsidR="00315697" w:rsidRPr="004D00A3" w:rsidRDefault="00315697" w:rsidP="004D00A3">
      <w:pPr>
        <w:pStyle w:val="ac"/>
        <w:jc w:val="both"/>
        <w:rPr>
          <w:b/>
          <w:bCs/>
        </w:rPr>
      </w:pPr>
      <w:r>
        <w:rPr>
          <w:b/>
          <w:bCs/>
          <w:lang w:val="en-US"/>
        </w:rPr>
        <w:t>II</w:t>
      </w:r>
      <w:r w:rsidR="004D00A3">
        <w:rPr>
          <w:b/>
          <w:bCs/>
        </w:rPr>
        <w:t xml:space="preserve"> год обучения </w:t>
      </w:r>
    </w:p>
    <w:p w:rsidR="00315697" w:rsidRDefault="00315697" w:rsidP="004D00A3">
      <w:pPr>
        <w:pStyle w:val="ac"/>
        <w:jc w:val="both"/>
      </w:pPr>
      <w:r>
        <w:rPr>
          <w:b/>
          <w:bCs/>
        </w:rPr>
        <w:t>Цель:</w:t>
      </w:r>
      <w:r>
        <w:t xml:space="preserve"> Освоение э</w:t>
      </w:r>
      <w:r w:rsidR="004D00A3">
        <w:t xml:space="preserve">лементов русского, татарского, </w:t>
      </w:r>
      <w:r>
        <w:t>белорусского танца, характера и манеры исполнения.</w:t>
      </w:r>
    </w:p>
    <w:p w:rsidR="00315697" w:rsidRDefault="00315697" w:rsidP="004D00A3">
      <w:pPr>
        <w:pStyle w:val="ac"/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4D00A3" w:rsidP="004D00A3">
      <w:pPr>
        <w:pStyle w:val="ac"/>
        <w:jc w:val="both"/>
      </w:pPr>
      <w:r>
        <w:t xml:space="preserve">- </w:t>
      </w:r>
      <w:r w:rsidR="00315697">
        <w:t>обучить основным элементам у станка, технике вращения в характере русского, украинского, татарского танцев;</w:t>
      </w:r>
    </w:p>
    <w:p w:rsidR="00315697" w:rsidRDefault="004D00A3" w:rsidP="004D00A3">
      <w:pPr>
        <w:pStyle w:val="ac"/>
        <w:jc w:val="both"/>
      </w:pPr>
      <w:r>
        <w:t xml:space="preserve">- </w:t>
      </w:r>
      <w:r w:rsidR="00315697">
        <w:t>развивать координацию движений;</w:t>
      </w:r>
    </w:p>
    <w:p w:rsidR="00315697" w:rsidRPr="004D00A3" w:rsidRDefault="004D00A3" w:rsidP="004D00A3">
      <w:pPr>
        <w:pStyle w:val="ac"/>
        <w:jc w:val="both"/>
      </w:pPr>
      <w:r>
        <w:t xml:space="preserve">- </w:t>
      </w:r>
      <w:r w:rsidR="00315697">
        <w:t>воспитывать чувство ответстве</w:t>
      </w:r>
      <w:r>
        <w:t>нности, групповой сплочённости.</w:t>
      </w:r>
    </w:p>
    <w:p w:rsidR="00315697" w:rsidRDefault="00315697" w:rsidP="003E2C2F">
      <w:pPr>
        <w:pStyle w:val="ac"/>
        <w:jc w:val="both"/>
        <w:rPr>
          <w:b/>
          <w:bCs/>
        </w:rPr>
      </w:pPr>
    </w:p>
    <w:tbl>
      <w:tblPr>
        <w:tblW w:w="101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2698"/>
        <w:gridCol w:w="2698"/>
        <w:gridCol w:w="4137"/>
      </w:tblGrid>
      <w:tr w:rsidR="00315697">
        <w:tc>
          <w:tcPr>
            <w:tcW w:w="652" w:type="dxa"/>
          </w:tcPr>
          <w:p w:rsidR="00315697" w:rsidRDefault="00315697" w:rsidP="003E2C2F">
            <w:pPr>
              <w:pStyle w:val="ac"/>
              <w:jc w:val="both"/>
            </w:pPr>
            <w:r>
              <w:t>№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Тема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Теория 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Практика</w:t>
            </w:r>
          </w:p>
        </w:tc>
      </w:tr>
      <w:tr w:rsidR="00315697">
        <w:tc>
          <w:tcPr>
            <w:tcW w:w="652" w:type="dxa"/>
          </w:tcPr>
          <w:p w:rsidR="00315697" w:rsidRDefault="00315697" w:rsidP="003E2C2F">
            <w:pPr>
              <w:pStyle w:val="ac"/>
              <w:jc w:val="both"/>
            </w:pPr>
            <w:r>
              <w:t>1.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Вводное занятие.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ac"/>
              <w:jc w:val="both"/>
            </w:pPr>
            <w:r>
              <w:t>2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у станка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Маленькие и большие приседания по 1,2, 3 позициям. Упражнения с ненапряженной стопой по 3, 6 поз. Маленькие броски во всех направлениях. Упражнение для бедра. Методика исполнения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Грамотное исполнение упражнений на мышцах с хорошей амплитудой движения Маленькие и большие приседания по 1,2, 3 позициям. Батман тандю. Каблучное  в пол во всех направлениях. Подготовка к веревочке (подъем-перевод). Подготовка к ковырялочке. Маленькие броски во всех направлениях. Движения в медленном спокойном темпе, в чистом виде Упражнения для развития выворотности, эластичности, гибкости, на сокращение и расслабление мышц, а также развитие силы мышц. Развитие силы мышц стопы, ахиллова сухожилия, икроножной мышцы, мышц бедра (развитие баллона и элевации).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ac"/>
              <w:jc w:val="both"/>
            </w:pPr>
            <w:r>
              <w:t>3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лицом к станку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1.2.3 лицом к станку Методика исполнения.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Работа на мышцах Упражнения для развития выворотности, эластичности.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ac"/>
              <w:jc w:val="both"/>
            </w:pPr>
            <w:r>
              <w:t>4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на середине зала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Пор де бра в русском характере. Позиции рук в народно-сценическом характере 1, 2, 3. 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Пор де бра в русском характере. Упражнения проучиваются в медленном спокойном темпе, в чистом виде. Правильная осанка при работе с руками.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ac"/>
              <w:jc w:val="both"/>
            </w:pPr>
            <w:r>
              <w:t>5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Вращения на середине зала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Техника вращения. Методика исполнения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Вращение по диагонали, по прямой. Шенэ. Подскок в повороте. Бег в повороте. Укрепление вестибулярного  аппарата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ac"/>
              <w:jc w:val="both"/>
            </w:pPr>
            <w:r>
              <w:t>6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Элементы национальных танцев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 Методика и манера  исполнения поклона, притопов, основного бега.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Упражнения на развитие мыщц стопы  . Работа на мышцах Развитие   чистоты поз, музыкальности исполнения, выносливости.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ac"/>
              <w:jc w:val="both"/>
            </w:pPr>
            <w:r>
              <w:t>7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Этюды 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>Методика исполнения движений в характере разных народностей, их характеристика, манеры и нравы.</w:t>
            </w: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Этюды: русский, татарский,  украинский. Эмоции. Техника, выразительность. Совершенствование танцевальной техники.</w:t>
            </w:r>
          </w:p>
        </w:tc>
      </w:tr>
      <w:tr w:rsidR="00315697">
        <w:tc>
          <w:tcPr>
            <w:tcW w:w="647" w:type="dxa"/>
          </w:tcPr>
          <w:p w:rsidR="00315697" w:rsidRDefault="00315697" w:rsidP="003E2C2F">
            <w:pPr>
              <w:pStyle w:val="ac"/>
              <w:jc w:val="both"/>
            </w:pPr>
            <w:r>
              <w:t>8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Итоговое занятие  </w:t>
            </w:r>
          </w:p>
        </w:tc>
        <w:tc>
          <w:tcPr>
            <w:tcW w:w="2698" w:type="dxa"/>
          </w:tcPr>
          <w:p w:rsidR="00315697" w:rsidRDefault="00315697" w:rsidP="003E2C2F">
            <w:pPr>
              <w:pStyle w:val="ac"/>
              <w:jc w:val="both"/>
            </w:pPr>
          </w:p>
        </w:tc>
        <w:tc>
          <w:tcPr>
            <w:tcW w:w="4137" w:type="dxa"/>
          </w:tcPr>
          <w:p w:rsidR="00315697" w:rsidRDefault="00315697" w:rsidP="003E2C2F">
            <w:pPr>
              <w:pStyle w:val="ac"/>
              <w:jc w:val="both"/>
            </w:pPr>
            <w:r>
              <w:t>Показ. Самоконтроль. Открытый контрольный урок.</w:t>
            </w:r>
          </w:p>
        </w:tc>
      </w:tr>
    </w:tbl>
    <w:p w:rsidR="00315697" w:rsidRPr="00A11158" w:rsidRDefault="00315697" w:rsidP="004D00A3">
      <w:pPr>
        <w:pStyle w:val="ac"/>
        <w:jc w:val="both"/>
        <w:rPr>
          <w:b/>
          <w:bCs/>
          <w:lang w:eastAsia="en-US"/>
        </w:rPr>
      </w:pPr>
      <w:r w:rsidRPr="00A11158">
        <w:rPr>
          <w:b/>
          <w:bCs/>
          <w:lang w:eastAsia="en-US"/>
        </w:rPr>
        <w:t>По окончании второго года обучения учащиеся должны знать и уметь:</w:t>
      </w:r>
    </w:p>
    <w:p w:rsidR="00315697" w:rsidRPr="00A11158" w:rsidRDefault="00315697" w:rsidP="004D00A3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грамотно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исполнять программные движения у станка и на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середине зала;</w:t>
      </w:r>
    </w:p>
    <w:p w:rsidR="00315697" w:rsidRPr="00A11158" w:rsidRDefault="00315697" w:rsidP="004D00A3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ориентироваться в пространстве, на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сценической площадке;</w:t>
      </w:r>
    </w:p>
    <w:p w:rsidR="00315697" w:rsidRPr="00A11158" w:rsidRDefault="00315697" w:rsidP="004D00A3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работать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в паре и танцевальными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группами;</w:t>
      </w:r>
    </w:p>
    <w:p w:rsidR="00315697" w:rsidRDefault="00315697" w:rsidP="004D00A3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основные движения русского</w:t>
      </w:r>
      <w:r>
        <w:rPr>
          <w:rFonts w:eastAsia="TimesNewRomanPSMT"/>
          <w:lang w:eastAsia="en-US"/>
        </w:rPr>
        <w:t xml:space="preserve">, </w:t>
      </w:r>
      <w:r w:rsidRPr="00A11158">
        <w:rPr>
          <w:rFonts w:eastAsia="TimesNewRomanPSMT"/>
          <w:lang w:eastAsia="en-US"/>
        </w:rPr>
        <w:t>татарского и украинского танцев;</w:t>
      </w:r>
    </w:p>
    <w:p w:rsidR="004D00A3" w:rsidRPr="00A11158" w:rsidRDefault="004D00A3" w:rsidP="004D00A3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-</w:t>
      </w:r>
      <w:r w:rsidRPr="004D00A3"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технику исполнения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вращений на середине зала и по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диагонали</w:t>
      </w:r>
      <w:r>
        <w:rPr>
          <w:rFonts w:ascii="TimesNewRomanPSMT" w:eastAsia="TimesNewRomanPSMT" w:hAnsi="TimesNewRomanPS-BoldMT" w:cs="TimesNewRomanPSMT"/>
          <w:sz w:val="28"/>
          <w:szCs w:val="28"/>
          <w:lang w:eastAsia="en-US"/>
        </w:rPr>
        <w:t>.</w:t>
      </w:r>
    </w:p>
    <w:p w:rsidR="004D00A3" w:rsidRPr="00B4685B" w:rsidRDefault="00315697" w:rsidP="004D00A3">
      <w:pPr>
        <w:pStyle w:val="ac"/>
        <w:jc w:val="both"/>
        <w:rPr>
          <w:rFonts w:ascii="Calibri" w:eastAsia="TimesNewRomanPSMT" w:hAnsi="Calibri"/>
          <w:lang w:eastAsia="en-US"/>
        </w:rPr>
      </w:pPr>
      <w:r w:rsidRPr="00A11158">
        <w:rPr>
          <w:rFonts w:eastAsia="TimesNewRomanPSMT"/>
          <w:lang w:eastAsia="en-US"/>
        </w:rPr>
        <w:t>- манеру исполнения упражнений и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характер русского, татарского</w:t>
      </w:r>
      <w:r>
        <w:rPr>
          <w:rFonts w:eastAsia="TimesNewRomanPSMT"/>
          <w:lang w:eastAsia="en-US"/>
        </w:rPr>
        <w:t xml:space="preserve">, </w:t>
      </w:r>
      <w:r w:rsidR="004D00A3">
        <w:rPr>
          <w:rFonts w:eastAsia="TimesNewRomanPSMT"/>
          <w:lang w:eastAsia="en-US"/>
        </w:rPr>
        <w:t>украинского танцев.</w:t>
      </w:r>
      <w:r w:rsidR="004D00A3" w:rsidRPr="00B4685B">
        <w:rPr>
          <w:rFonts w:ascii="Calibri" w:eastAsia="TimesNewRomanPSMT" w:hAnsi="Calibri"/>
          <w:lang w:eastAsia="en-US"/>
        </w:rPr>
        <w:t xml:space="preserve"> </w:t>
      </w:r>
    </w:p>
    <w:p w:rsidR="004D00A3" w:rsidRDefault="004D00A3" w:rsidP="004D00A3">
      <w:pPr>
        <w:pStyle w:val="ac"/>
        <w:jc w:val="center"/>
        <w:rPr>
          <w:b/>
          <w:bCs/>
        </w:rPr>
      </w:pP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</w:rPr>
        <w:t>Содержание программы</w:t>
      </w: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год обучения</w:t>
      </w:r>
    </w:p>
    <w:tbl>
      <w:tblPr>
        <w:tblW w:w="10257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721"/>
        <w:gridCol w:w="7967"/>
        <w:gridCol w:w="1569"/>
      </w:tblGrid>
      <w:tr w:rsidR="00DB044B" w:rsidRPr="00DB044B" w:rsidTr="00E914D0">
        <w:trPr>
          <w:trHeight w:val="53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№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разделы  и темы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количес</w:t>
            </w:r>
            <w:r w:rsidR="00013F5A">
              <w:rPr>
                <w:b/>
                <w:bCs/>
              </w:rPr>
              <w:t>т</w:t>
            </w:r>
            <w:r w:rsidRPr="00DB044B">
              <w:rPr>
                <w:b/>
                <w:bCs/>
              </w:rPr>
              <w:t>во часов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Вводное занятие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  <w:lang w:val="en-US"/>
              </w:rPr>
            </w:pPr>
            <w:r w:rsidRPr="00DB044B">
              <w:rPr>
                <w:b/>
                <w:bCs/>
              </w:rPr>
              <w:t>Раздел</w:t>
            </w:r>
            <w:r w:rsidRPr="00DB044B">
              <w:rPr>
                <w:b/>
                <w:bCs/>
                <w:lang w:val="en-US"/>
              </w:rPr>
              <w:t xml:space="preserve"> 1. </w:t>
            </w:r>
            <w:r w:rsidRPr="00DB044B">
              <w:rPr>
                <w:b/>
                <w:bCs/>
              </w:rPr>
              <w:t>Экзерсис</w:t>
            </w:r>
            <w:r w:rsidRPr="00DB044B">
              <w:rPr>
                <w:b/>
                <w:bCs/>
                <w:lang w:val="en-US"/>
              </w:rPr>
              <w:t xml:space="preserve"> </w:t>
            </w:r>
            <w:r w:rsidRPr="00DB044B">
              <w:rPr>
                <w:b/>
                <w:bCs/>
              </w:rPr>
              <w:t>у</w:t>
            </w:r>
            <w:r w:rsidRPr="00DB044B">
              <w:rPr>
                <w:b/>
                <w:bCs/>
                <w:lang w:val="en-US"/>
              </w:rPr>
              <w:t xml:space="preserve"> </w:t>
            </w:r>
            <w:r w:rsidRPr="00DB044B">
              <w:rPr>
                <w:b/>
                <w:bCs/>
              </w:rPr>
              <w:t>станка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  <w:lang w:val="en-US"/>
              </w:rPr>
              <w:t>34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lang w:val="en-US"/>
              </w:rPr>
            </w:pPr>
            <w:r w:rsidRPr="00DB044B">
              <w:rPr>
                <w:lang w:val="en-US"/>
              </w:rPr>
              <w:t>1.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>Demi</w:t>
            </w:r>
            <w:r w:rsidRPr="00DB044B">
              <w:rPr>
                <w:rFonts w:eastAsia="TimesNewRomanPSMT"/>
                <w:lang w:eastAsia="en-US"/>
              </w:rPr>
              <w:t xml:space="preserve"> </w:t>
            </w:r>
            <w:r w:rsidRPr="00DB044B">
              <w:rPr>
                <w:rFonts w:eastAsia="TimesNewRomanPSMT"/>
                <w:lang w:val="en-US" w:eastAsia="en-US"/>
              </w:rPr>
              <w:t>plies</w:t>
            </w:r>
            <w:r w:rsidRPr="00DB044B">
              <w:rPr>
                <w:rFonts w:eastAsia="TimesNewRomanPSMT"/>
                <w:lang w:eastAsia="en-US"/>
              </w:rPr>
              <w:t xml:space="preserve">, </w:t>
            </w:r>
            <w:r w:rsidRPr="00DB044B">
              <w:rPr>
                <w:rFonts w:eastAsia="TimesNewRomanPSMT"/>
                <w:lang w:val="en-US" w:eastAsia="en-US"/>
              </w:rPr>
              <w:t>grand</w:t>
            </w:r>
            <w:r w:rsidRPr="00DB044B">
              <w:rPr>
                <w:rFonts w:eastAsia="TimesNewRomanPSMT"/>
                <w:lang w:eastAsia="en-US"/>
              </w:rPr>
              <w:t xml:space="preserve"> </w:t>
            </w:r>
            <w:r w:rsidRPr="00DB044B">
              <w:rPr>
                <w:rFonts w:eastAsia="TimesNewRomanPSMT"/>
                <w:lang w:val="en-US" w:eastAsia="en-US"/>
              </w:rPr>
              <w:t>pli</w:t>
            </w:r>
            <w:r w:rsidRPr="00DB044B">
              <w:rPr>
                <w:rFonts w:eastAsia="TimesNewRomanPSMT"/>
                <w:lang w:eastAsia="en-US"/>
              </w:rPr>
              <w:t>é</w:t>
            </w:r>
            <w:r w:rsidRPr="00DB044B">
              <w:rPr>
                <w:rFonts w:eastAsia="TimesNewRomanPSMT"/>
                <w:lang w:val="en-US" w:eastAsia="en-US"/>
              </w:rPr>
              <w:t>s</w:t>
            </w:r>
            <w:r w:rsidRPr="00DB044B">
              <w:rPr>
                <w:rFonts w:eastAsia="TimesNewRomanPSMT"/>
                <w:lang w:eastAsia="en-US"/>
              </w:rPr>
              <w:t xml:space="preserve"> (полуприседания и полные приседания).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lang w:val="en-US"/>
              </w:rPr>
            </w:pPr>
            <w:r w:rsidRPr="00DB044B">
              <w:rPr>
                <w:lang w:val="en-US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val="en-US"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 xml:space="preserve">Battements tendus 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lang w:val="en-US"/>
              </w:rPr>
            </w:pPr>
            <w:r w:rsidRPr="00DB044B">
              <w:rPr>
                <w:lang w:val="en-US"/>
              </w:rPr>
              <w:t>3.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>Battements tendus jet</w:t>
            </w:r>
            <w:r w:rsidRPr="00DB044B">
              <w:rPr>
                <w:rFonts w:eastAsia="TimesNewRomanPSMT"/>
                <w:lang w:eastAsia="en-US"/>
              </w:rPr>
              <w:t>és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84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val="en-US" w:eastAsia="en-US"/>
              </w:rPr>
            </w:pPr>
            <w:r w:rsidRPr="00DB044B">
              <w:rPr>
                <w:rFonts w:eastAsia="TimesNewRomanPSMT"/>
                <w:lang w:val="en-US" w:eastAsia="en-US"/>
              </w:rPr>
              <w:t>Rond de jambe par terr</w:t>
            </w:r>
            <w:r w:rsidRPr="00DB044B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5.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val="en-US" w:eastAsia="en-US"/>
              </w:rPr>
            </w:pPr>
            <w:r w:rsidRPr="00DB044B">
              <w:rPr>
                <w:rFonts w:eastAsia="TimesNewRomanPSMT"/>
                <w:lang w:eastAsia="en-US"/>
              </w:rPr>
              <w:t>Flic-flac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Большое каблучное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7.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 xml:space="preserve"> «Верёвочке»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Développé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9.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b/>
                <w:bCs/>
              </w:rPr>
              <w:t>Раздел 2. Экзерсис лицом к станку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rFonts w:eastAsia="TimesNewRomanPSMT"/>
                <w:lang w:eastAsia="en-US"/>
              </w:rPr>
              <w:t>Подъем на полупальцы по всем позициям с работой рук.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Подготовка к «качалочке» и «качалочка».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Прыжковые «голубцы»: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Подготовка к «сбивке», «сбивка».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3. Экзерсис на середине зала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36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 xml:space="preserve"> Поклон праздничный (хороводный),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Основные положения и движения русского танца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84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«Припадания».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«Гармошечка».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5. 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 «Моталочка».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«Ковырялочка»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7.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Дробные движения.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8.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Перескоки  и «подбивки»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9.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Хлопки и хлопушки для мальчиков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10.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Полуприсядки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11.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rFonts w:eastAsia="TimesNewRomanPSMT"/>
                <w:lang w:eastAsia="en-US"/>
              </w:rPr>
              <w:t>Виды русских ходов и поворотов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12.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Положения рук в рисунках танцев.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 xml:space="preserve"> Раздел 4. Вращения на середине зала и по диагонали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16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 xml:space="preserve"> tours через паузу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>Бегунок по диагонали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Понятие «точка» по кругу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rFonts w:eastAsia="TimesNewRomanPSMT"/>
                <w:lang w:eastAsia="en-US"/>
              </w:rPr>
              <w:t xml:space="preserve">«поджатые» прыжки в повороте на 360* 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84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5. Элементы национальных танцев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16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Элементы удмуртского танца.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Дробные выстукивания в удмуртском танце.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Работа с лентой.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rFonts w:eastAsia="TimesNewRomanPSMT"/>
                <w:lang w:eastAsia="en-US"/>
              </w:rPr>
            </w:pPr>
            <w:r w:rsidRPr="00DB044B">
              <w:rPr>
                <w:rFonts w:eastAsia="TimesNewRomanPSMT"/>
                <w:lang w:eastAsia="en-US"/>
              </w:rPr>
              <w:t>Вращения в татарском танце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Раздел 6. Этюды.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14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1.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Удмуртский этюд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2.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013F5A" w:rsidP="00DB044B">
            <w:pPr>
              <w:jc w:val="both"/>
            </w:pPr>
            <w:r>
              <w:t xml:space="preserve">Молдавский </w:t>
            </w:r>
            <w:r w:rsidR="00DB044B" w:rsidRPr="00DB044B">
              <w:t>этюд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6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3.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Татарский этюд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>4</w:t>
            </w:r>
          </w:p>
        </w:tc>
      </w:tr>
      <w:tr w:rsidR="00DB044B" w:rsidRPr="00DB044B" w:rsidTr="00E914D0">
        <w:trPr>
          <w:trHeight w:val="269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t xml:space="preserve"> </w:t>
            </w: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  <w:rPr>
                <w:b/>
                <w:bCs/>
              </w:rPr>
            </w:pPr>
            <w:r w:rsidRPr="00DB044B">
              <w:rPr>
                <w:b/>
                <w:bCs/>
              </w:rPr>
              <w:t>Итоговое занятие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044B" w:rsidRPr="00DB044B" w:rsidRDefault="00DB044B" w:rsidP="00DB044B">
            <w:pPr>
              <w:jc w:val="both"/>
            </w:pPr>
            <w:r w:rsidRPr="00DB044B">
              <w:rPr>
                <w:b/>
                <w:bCs/>
              </w:rPr>
              <w:t>4</w:t>
            </w:r>
          </w:p>
        </w:tc>
      </w:tr>
      <w:tr w:rsidR="00013F5A" w:rsidRPr="00DB044B" w:rsidTr="00E914D0">
        <w:trPr>
          <w:trHeight w:val="284"/>
        </w:trPr>
        <w:tc>
          <w:tcPr>
            <w:tcW w:w="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DB044B" w:rsidRDefault="00013F5A" w:rsidP="00DB044B">
            <w:pPr>
              <w:jc w:val="both"/>
            </w:pPr>
          </w:p>
        </w:tc>
        <w:tc>
          <w:tcPr>
            <w:tcW w:w="7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DB044B" w:rsidRDefault="00013F5A" w:rsidP="00013F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DB044B" w:rsidRDefault="00013F5A" w:rsidP="00DB044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</w:tr>
    </w:tbl>
    <w:p w:rsidR="00315697" w:rsidRDefault="00315697" w:rsidP="003E2C2F">
      <w:pPr>
        <w:pStyle w:val="ac"/>
        <w:jc w:val="both"/>
        <w:rPr>
          <w:b/>
          <w:bCs/>
        </w:rPr>
      </w:pP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  <w:sz w:val="28"/>
          <w:szCs w:val="28"/>
        </w:rPr>
        <w:t>Содержание программы.</w:t>
      </w:r>
    </w:p>
    <w:p w:rsidR="00315697" w:rsidRPr="004D00A3" w:rsidRDefault="00315697" w:rsidP="004D00A3">
      <w:pPr>
        <w:pStyle w:val="ac"/>
        <w:jc w:val="center"/>
        <w:rPr>
          <w:sz w:val="28"/>
          <w:szCs w:val="28"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год обучения </w:t>
      </w:r>
    </w:p>
    <w:p w:rsidR="00315697" w:rsidRDefault="00315697" w:rsidP="003E2C2F">
      <w:pPr>
        <w:pStyle w:val="ac"/>
        <w:jc w:val="both"/>
      </w:pPr>
      <w:r>
        <w:rPr>
          <w:b/>
          <w:bCs/>
        </w:rPr>
        <w:t>Цель:</w:t>
      </w:r>
      <w:r>
        <w:t xml:space="preserve"> Развитие выразительности и музыкальности исполнения, умения передать характер, стиль и манеру исполнения различных народных танцев.</w:t>
      </w:r>
    </w:p>
    <w:p w:rsidR="00315697" w:rsidRDefault="00315697" w:rsidP="003E2C2F">
      <w:pPr>
        <w:pStyle w:val="ac"/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4D00A3" w:rsidP="003E2C2F">
      <w:pPr>
        <w:pStyle w:val="ac"/>
        <w:jc w:val="both"/>
      </w:pPr>
      <w:r>
        <w:t xml:space="preserve">- </w:t>
      </w:r>
      <w:r w:rsidR="00315697">
        <w:t>обучить элементам у станка с усиленной координацией и силовой нагрузкой;</w:t>
      </w:r>
    </w:p>
    <w:p w:rsidR="00315697" w:rsidRDefault="004D00A3" w:rsidP="003E2C2F">
      <w:pPr>
        <w:pStyle w:val="ac"/>
        <w:jc w:val="both"/>
      </w:pPr>
      <w:r>
        <w:t xml:space="preserve">- </w:t>
      </w:r>
      <w:r w:rsidR="00315697">
        <w:t>развивать у обучающихся способность к самостоятельной и коллективной деятельности;</w:t>
      </w:r>
    </w:p>
    <w:p w:rsidR="00315697" w:rsidRDefault="004D00A3" w:rsidP="003E2C2F">
      <w:pPr>
        <w:pStyle w:val="ac"/>
        <w:jc w:val="both"/>
      </w:pPr>
      <w:r>
        <w:t xml:space="preserve">- </w:t>
      </w:r>
      <w:r w:rsidR="00315697">
        <w:t>воспитывать чувство эмоциональной отзывчивости.</w:t>
      </w:r>
    </w:p>
    <w:p w:rsidR="00315697" w:rsidRDefault="00315697" w:rsidP="003E2C2F">
      <w:pPr>
        <w:pStyle w:val="ac"/>
        <w:jc w:val="both"/>
        <w:rPr>
          <w:b/>
          <w:bCs/>
        </w:rPr>
      </w:pPr>
    </w:p>
    <w:tbl>
      <w:tblPr>
        <w:tblW w:w="101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99"/>
        <w:gridCol w:w="2699"/>
        <w:gridCol w:w="4139"/>
      </w:tblGrid>
      <w:tr w:rsidR="00315697" w:rsidRPr="004D00A3">
        <w:tc>
          <w:tcPr>
            <w:tcW w:w="648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№</w:t>
            </w:r>
          </w:p>
        </w:tc>
        <w:tc>
          <w:tcPr>
            <w:tcW w:w="2699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Тема</w:t>
            </w:r>
          </w:p>
        </w:tc>
        <w:tc>
          <w:tcPr>
            <w:tcW w:w="2699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Теория</w:t>
            </w:r>
          </w:p>
        </w:tc>
        <w:tc>
          <w:tcPr>
            <w:tcW w:w="4139" w:type="dxa"/>
          </w:tcPr>
          <w:p w:rsidR="00315697" w:rsidRPr="004D00A3" w:rsidRDefault="00315697" w:rsidP="004D00A3">
            <w:pPr>
              <w:pStyle w:val="ac"/>
              <w:jc w:val="center"/>
              <w:rPr>
                <w:b/>
              </w:rPr>
            </w:pPr>
            <w:r w:rsidRPr="004D00A3">
              <w:rPr>
                <w:b/>
              </w:rPr>
              <w:t>Практика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1.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Вводное занятие.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2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у станка.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Каблучное упражнение. Маленькие броски. Флик-фляк. Батман девлопэ. Методика исполнения. 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Полуприседание и полное присе-дание по 6 и 4 параллельным пози-циям. Батман тандю с увеличением переводов, в сочетании с полупри-седанием с подниманием опорной пятки. Каблучное упражнение - ос-новной вид в сочетании с ковы-рялочкой. Маленькие броски с пике каблуком и носком, сквозное с одно-временным ударом опорной пятки (2-е полугодие). Флик-фляк с мазком, акцентируя движение к себе, с добав-лением удара подушечкой, с перес-тупанием. Батман девлопэ - плавное, отрывистое. Подготовка к веревочке и веревочка в русском характере. Упражнения для бедра. Большие броски во всех направления, с опусканием  на каблук рабочей ноги, с опусканием на каблук с полуприседанием. Занятия у станка проходят для разогрева всех групп мышц, работа над выразительностью. Подготовка к танцевальным элементам, танцам.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3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лицом к станку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Танцевальные композиции из пройденного ранее материала. Грамотное исполнение на мышцах с хорошей амплитудой движения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4.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Экзерсис на середине зала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Дробные выстукивания Каблучная дробь. Методика исполнения Простые хлопушки в комбинациях. Уровень присядок и полуприсядок, техника исполнения хлопушек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Работа над техникой исполнения четкости удара и лёгкости. Простые хлопушки в комбинациях. Опускание на колено и перевод с колена на колено по 6-поз (лиц к станку). Присядки и п-присядки. Присядка с проскальзыванием во 2-ю поз.  Техничность исполнения, сила и выносливость.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5.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Вращения на середине зала и по диагонали.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Вращение в комбинациях. Методика  исполнения.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Шенэ с переходом на каблук с добавлением дробных элементов.Вра-щение в комбинациях.Укрепление вестибулярного  аппарата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6.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Элементы национальных танцев.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Дробные выстукивания в удмуртском характере. Методика исполнения.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 Работа с  удмуртской лентой в группе, в парах.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7..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Этюды 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>Методика исполнения.</w:t>
            </w: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Элементы русской польки. Молдавский  этюд, удмуртский татарский этюд. Передача характера, стиля, техники испол-нительского мастерства. Знакомство с основами импровизации .</w:t>
            </w:r>
          </w:p>
        </w:tc>
      </w:tr>
      <w:tr w:rsidR="00315697">
        <w:tc>
          <w:tcPr>
            <w:tcW w:w="648" w:type="dxa"/>
          </w:tcPr>
          <w:p w:rsidR="00315697" w:rsidRDefault="00315697" w:rsidP="003E2C2F">
            <w:pPr>
              <w:pStyle w:val="ac"/>
              <w:jc w:val="both"/>
            </w:pPr>
            <w:r>
              <w:t>8.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  <w:r>
              <w:t xml:space="preserve">Итоговое занятие  </w:t>
            </w:r>
          </w:p>
        </w:tc>
        <w:tc>
          <w:tcPr>
            <w:tcW w:w="2699" w:type="dxa"/>
          </w:tcPr>
          <w:p w:rsidR="00315697" w:rsidRDefault="00315697" w:rsidP="003E2C2F">
            <w:pPr>
              <w:pStyle w:val="ac"/>
              <w:jc w:val="both"/>
            </w:pPr>
          </w:p>
        </w:tc>
        <w:tc>
          <w:tcPr>
            <w:tcW w:w="4139" w:type="dxa"/>
          </w:tcPr>
          <w:p w:rsidR="00315697" w:rsidRDefault="00315697" w:rsidP="003E2C2F">
            <w:pPr>
              <w:pStyle w:val="ac"/>
              <w:jc w:val="both"/>
            </w:pPr>
            <w:r>
              <w:t>Показ. Самоконтроль. Открытый контрольный урок.</w:t>
            </w:r>
          </w:p>
        </w:tc>
      </w:tr>
    </w:tbl>
    <w:p w:rsidR="00315697" w:rsidRDefault="00315697" w:rsidP="003E2C2F">
      <w:pPr>
        <w:pStyle w:val="ac"/>
        <w:jc w:val="both"/>
        <w:rPr>
          <w:b/>
          <w:bCs/>
        </w:rPr>
      </w:pPr>
    </w:p>
    <w:p w:rsidR="004D00A3" w:rsidRDefault="004D00A3" w:rsidP="003E2C2F">
      <w:pPr>
        <w:pStyle w:val="ac"/>
        <w:jc w:val="both"/>
        <w:rPr>
          <w:b/>
          <w:bCs/>
          <w:lang w:eastAsia="en-US"/>
        </w:rPr>
      </w:pPr>
    </w:p>
    <w:p w:rsidR="004D00A3" w:rsidRDefault="004D00A3" w:rsidP="003E2C2F">
      <w:pPr>
        <w:pStyle w:val="ac"/>
        <w:jc w:val="both"/>
        <w:rPr>
          <w:b/>
          <w:bCs/>
          <w:lang w:eastAsia="en-US"/>
        </w:rPr>
      </w:pPr>
    </w:p>
    <w:p w:rsidR="00315697" w:rsidRPr="00A11158" w:rsidRDefault="00315697" w:rsidP="003E2C2F">
      <w:pPr>
        <w:pStyle w:val="ac"/>
        <w:jc w:val="both"/>
        <w:rPr>
          <w:b/>
          <w:bCs/>
          <w:lang w:eastAsia="en-US"/>
        </w:rPr>
      </w:pPr>
      <w:r w:rsidRPr="00A11158">
        <w:rPr>
          <w:b/>
          <w:bCs/>
          <w:lang w:eastAsia="en-US"/>
        </w:rPr>
        <w:t>По окончании третьего года обучения учащиеся должны знать и уметь:</w:t>
      </w:r>
    </w:p>
    <w:p w:rsidR="00315697" w:rsidRPr="00A11158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исполнять технически сложные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движения у станка и на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середине зала;</w:t>
      </w:r>
    </w:p>
    <w:p w:rsidR="00315697" w:rsidRPr="00A11158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передавать в движении сложные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ритмические рисунки русского</w:t>
      </w:r>
      <w:r>
        <w:rPr>
          <w:rFonts w:eastAsia="TimesNewRomanPSMT"/>
          <w:lang w:eastAsia="en-US"/>
        </w:rPr>
        <w:t xml:space="preserve">, </w:t>
      </w:r>
      <w:r w:rsidRPr="00A11158">
        <w:rPr>
          <w:rFonts w:eastAsia="TimesNewRomanPSMT"/>
          <w:lang w:eastAsia="en-US"/>
        </w:rPr>
        <w:t>украинского, молдавского танцев;</w:t>
      </w:r>
    </w:p>
    <w:p w:rsidR="00315697" w:rsidRPr="00A11158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усвоение и дальнейшее развитие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ансамблевого исполнения;</w:t>
      </w:r>
    </w:p>
    <w:p w:rsidR="00315697" w:rsidRPr="00A11158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 xml:space="preserve">- ориентироваться </w:t>
      </w:r>
      <w:r>
        <w:rPr>
          <w:rFonts w:eastAsia="TimesNewRomanPSMT"/>
          <w:lang w:eastAsia="en-US"/>
        </w:rPr>
        <w:t xml:space="preserve">  </w:t>
      </w:r>
      <w:r w:rsidRPr="00A11158">
        <w:rPr>
          <w:rFonts w:eastAsia="TimesNewRomanPSMT"/>
          <w:lang w:eastAsia="en-US"/>
        </w:rPr>
        <w:t>пространстве во время движения танцевальных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комбинаций и этюдных форм;</w:t>
      </w:r>
    </w:p>
    <w:p w:rsidR="00315697" w:rsidRPr="00A11158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A11158">
        <w:rPr>
          <w:rFonts w:eastAsia="TimesNewRomanPSMT"/>
          <w:lang w:eastAsia="en-US"/>
        </w:rPr>
        <w:t>- правильно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пользоваться деталями костюма, атрибутикой: ленточки</w:t>
      </w:r>
      <w:r>
        <w:rPr>
          <w:rFonts w:eastAsia="TimesNewRomanPSMT"/>
          <w:lang w:eastAsia="en-US"/>
        </w:rPr>
        <w:t xml:space="preserve">, </w:t>
      </w:r>
      <w:r w:rsidRPr="00A11158">
        <w:rPr>
          <w:rFonts w:eastAsia="TimesNewRomanPSMT"/>
          <w:lang w:eastAsia="en-US"/>
        </w:rPr>
        <w:t>веночки, платочки, шапки, корзинки, бубны и т.д.;</w:t>
      </w:r>
    </w:p>
    <w:p w:rsidR="00315697" w:rsidRPr="00A11158" w:rsidRDefault="00315697" w:rsidP="003E2C2F">
      <w:pPr>
        <w:pStyle w:val="ac"/>
        <w:jc w:val="both"/>
        <w:rPr>
          <w:b/>
          <w:bCs/>
          <w:i/>
          <w:iCs/>
        </w:rPr>
      </w:pPr>
      <w:r w:rsidRPr="00A11158">
        <w:rPr>
          <w:rFonts w:eastAsia="TimesNewRomanPSMT"/>
          <w:lang w:eastAsia="en-US"/>
        </w:rPr>
        <w:t>- продолжать</w:t>
      </w:r>
      <w:r>
        <w:rPr>
          <w:rFonts w:eastAsia="TimesNewRomanPSMT"/>
          <w:lang w:eastAsia="en-US"/>
        </w:rPr>
        <w:t xml:space="preserve"> </w:t>
      </w:r>
      <w:r w:rsidRPr="00A11158">
        <w:rPr>
          <w:rFonts w:eastAsia="TimesNewRomanPSMT"/>
          <w:lang w:eastAsia="en-US"/>
        </w:rPr>
        <w:t>добиваться в ансамбле выразительности и виртуозности</w:t>
      </w:r>
      <w:r>
        <w:rPr>
          <w:rFonts w:eastAsia="TimesNewRomanPSMT"/>
          <w:lang w:eastAsia="en-US"/>
        </w:rPr>
        <w:t xml:space="preserve"> исполнения движений.</w:t>
      </w:r>
    </w:p>
    <w:p w:rsidR="00315697" w:rsidRDefault="00315697" w:rsidP="003E2C2F">
      <w:pPr>
        <w:pStyle w:val="ac"/>
        <w:jc w:val="both"/>
        <w:rPr>
          <w:b/>
          <w:bCs/>
        </w:rPr>
      </w:pP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</w:rPr>
        <w:t>Содержание тем и разделов.</w:t>
      </w:r>
    </w:p>
    <w:p w:rsidR="00315697" w:rsidRDefault="00315697" w:rsidP="004D00A3">
      <w:pPr>
        <w:pStyle w:val="ac"/>
        <w:jc w:val="center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 xml:space="preserve"> год обучения </w:t>
      </w:r>
    </w:p>
    <w:tbl>
      <w:tblPr>
        <w:tblW w:w="1039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731"/>
        <w:gridCol w:w="8072"/>
        <w:gridCol w:w="1590"/>
      </w:tblGrid>
      <w:tr w:rsidR="00013F5A" w:rsidRPr="00013F5A" w:rsidTr="00E914D0">
        <w:trPr>
          <w:trHeight w:val="543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№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разделы  и темы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количес</w:t>
            </w:r>
            <w:r>
              <w:rPr>
                <w:b/>
                <w:bCs/>
              </w:rPr>
              <w:t>т</w:t>
            </w:r>
            <w:r w:rsidRPr="00013F5A">
              <w:rPr>
                <w:b/>
                <w:bCs/>
              </w:rPr>
              <w:t>во часов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Вводное занятие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b/>
                <w:bCs/>
              </w:rPr>
              <w:t>1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  <w:lang w:val="en-US"/>
              </w:rPr>
            </w:pPr>
            <w:r w:rsidRPr="00013F5A">
              <w:rPr>
                <w:b/>
                <w:bCs/>
              </w:rPr>
              <w:t>Раздел</w:t>
            </w:r>
            <w:r w:rsidRPr="00013F5A">
              <w:rPr>
                <w:b/>
                <w:bCs/>
                <w:lang w:val="en-US"/>
              </w:rPr>
              <w:t xml:space="preserve"> 1. </w:t>
            </w:r>
            <w:r w:rsidRPr="00013F5A">
              <w:rPr>
                <w:b/>
                <w:bCs/>
              </w:rPr>
              <w:t>Экзерсис</w:t>
            </w:r>
            <w:r w:rsidRPr="00013F5A">
              <w:rPr>
                <w:b/>
                <w:bCs/>
                <w:lang w:val="en-US"/>
              </w:rPr>
              <w:t xml:space="preserve"> </w:t>
            </w:r>
            <w:r w:rsidRPr="00013F5A">
              <w:rPr>
                <w:b/>
                <w:bCs/>
              </w:rPr>
              <w:t>у</w:t>
            </w:r>
            <w:r w:rsidRPr="00013F5A">
              <w:rPr>
                <w:b/>
                <w:bCs/>
                <w:lang w:val="en-US"/>
              </w:rPr>
              <w:t xml:space="preserve"> </w:t>
            </w:r>
            <w:r w:rsidRPr="00013F5A">
              <w:rPr>
                <w:b/>
                <w:bCs/>
              </w:rPr>
              <w:t>станка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36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lang w:val="en-US"/>
              </w:rPr>
            </w:pPr>
            <w:r w:rsidRPr="00013F5A">
              <w:rPr>
                <w:lang w:val="en-US"/>
              </w:rPr>
              <w:t>1.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rFonts w:eastAsia="TimesNewRomanPSMT"/>
                <w:lang w:val="en-US" w:eastAsia="en-US"/>
              </w:rPr>
              <w:t>Demi</w:t>
            </w:r>
            <w:r w:rsidRPr="00013F5A">
              <w:rPr>
                <w:rFonts w:eastAsia="TimesNewRomanPSMT"/>
                <w:lang w:eastAsia="en-US"/>
              </w:rPr>
              <w:t xml:space="preserve"> </w:t>
            </w:r>
            <w:r w:rsidRPr="00013F5A">
              <w:rPr>
                <w:rFonts w:eastAsia="TimesNewRomanPSMT"/>
                <w:lang w:val="en-US" w:eastAsia="en-US"/>
              </w:rPr>
              <w:t>plies</w:t>
            </w:r>
            <w:r w:rsidRPr="00013F5A">
              <w:rPr>
                <w:rFonts w:eastAsia="TimesNewRomanPSMT"/>
                <w:lang w:eastAsia="en-US"/>
              </w:rPr>
              <w:t xml:space="preserve">, </w:t>
            </w:r>
            <w:r w:rsidRPr="00013F5A">
              <w:rPr>
                <w:rFonts w:eastAsia="TimesNewRomanPSMT"/>
                <w:lang w:val="en-US" w:eastAsia="en-US"/>
              </w:rPr>
              <w:t>grand</w:t>
            </w:r>
            <w:r w:rsidRPr="00013F5A">
              <w:rPr>
                <w:rFonts w:eastAsia="TimesNewRomanPSMT"/>
                <w:lang w:eastAsia="en-US"/>
              </w:rPr>
              <w:t xml:space="preserve"> </w:t>
            </w:r>
            <w:r w:rsidRPr="00013F5A">
              <w:rPr>
                <w:rFonts w:eastAsia="TimesNewRomanPSMT"/>
                <w:lang w:val="en-US" w:eastAsia="en-US"/>
              </w:rPr>
              <w:t>pli</w:t>
            </w:r>
            <w:r w:rsidRPr="00013F5A">
              <w:rPr>
                <w:rFonts w:eastAsia="TimesNewRomanPSMT"/>
                <w:lang w:eastAsia="en-US"/>
              </w:rPr>
              <w:t>é</w:t>
            </w:r>
            <w:r w:rsidRPr="00013F5A">
              <w:rPr>
                <w:rFonts w:eastAsia="TimesNewRomanPSMT"/>
                <w:lang w:val="en-US" w:eastAsia="en-US"/>
              </w:rPr>
              <w:t>s</w:t>
            </w:r>
            <w:r w:rsidRPr="00013F5A">
              <w:rPr>
                <w:rFonts w:eastAsia="TimesNewRomanPSMT"/>
                <w:lang w:eastAsia="en-US"/>
              </w:rPr>
              <w:t xml:space="preserve"> (полуприседания и полные приседания).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86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lang w:val="en-US"/>
              </w:rPr>
            </w:pPr>
            <w:r w:rsidRPr="00013F5A">
              <w:rPr>
                <w:lang w:val="en-US"/>
              </w:rPr>
              <w:t>2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val="en-US" w:eastAsia="en-US"/>
              </w:rPr>
            </w:pPr>
            <w:r w:rsidRPr="00013F5A">
              <w:rPr>
                <w:rFonts w:eastAsia="TimesNewRomanPSMT"/>
                <w:lang w:val="en-US" w:eastAsia="en-US"/>
              </w:rPr>
              <w:t xml:space="preserve">Battements tendus 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4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lang w:val="en-US"/>
              </w:rPr>
            </w:pPr>
            <w:r w:rsidRPr="00013F5A">
              <w:rPr>
                <w:lang w:val="en-US"/>
              </w:rPr>
              <w:t>3.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val="en-US" w:eastAsia="en-US"/>
              </w:rPr>
            </w:pPr>
            <w:r w:rsidRPr="00013F5A">
              <w:rPr>
                <w:rFonts w:eastAsia="TimesNewRomanPSMT"/>
                <w:lang w:val="en-US" w:eastAsia="en-US"/>
              </w:rPr>
              <w:t>Battements tendus jetés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4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lang w:val="en-US"/>
              </w:rPr>
            </w:pPr>
            <w:r w:rsidRPr="00013F5A">
              <w:rPr>
                <w:lang w:val="en-US"/>
              </w:rPr>
              <w:t>4.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val="en-US" w:eastAsia="en-US"/>
              </w:rPr>
            </w:pPr>
            <w:r w:rsidRPr="00013F5A">
              <w:rPr>
                <w:rFonts w:eastAsia="TimesNewRomanPSMT"/>
                <w:lang w:val="en-US" w:eastAsia="en-US"/>
              </w:rPr>
              <w:t>Rond de jambe par terr</w:t>
            </w:r>
            <w:r w:rsidRPr="00013F5A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4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5.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val="en-US" w:eastAsia="en-US"/>
              </w:rPr>
            </w:pPr>
            <w:r w:rsidRPr="00013F5A">
              <w:rPr>
                <w:rFonts w:eastAsia="TimesNewRomanPSMT"/>
                <w:lang w:eastAsia="en-US"/>
              </w:rPr>
              <w:t>Flic-flac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rFonts w:eastAsia="TimesNewRomanPSMT"/>
                <w:lang w:eastAsia="en-US"/>
              </w:rPr>
              <w:t>Большое каблучное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7.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rFonts w:eastAsia="TimesNewRomanPSMT"/>
                <w:lang w:eastAsia="en-US"/>
              </w:rPr>
              <w:t>Battemets fondus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8.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rFonts w:eastAsia="TimesNewRomanPSMT"/>
                <w:lang w:eastAsia="en-US"/>
              </w:rPr>
              <w:t>Двойная  «Верёвочка»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4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9.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rFonts w:eastAsia="TimesNewRomanPSMT"/>
                <w:lang w:eastAsia="en-US"/>
              </w:rPr>
              <w:t>Développé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10.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4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11.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Раздел 2. Экзерсис на середине зала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1.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rFonts w:eastAsia="TimesNewRomanPSMT"/>
                <w:lang w:eastAsia="en-US"/>
              </w:rPr>
              <w:t xml:space="preserve"> Хороводный ход.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Шаги русского танца.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3.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«Припадания».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4.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«Двойная веревочка».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5.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 xml:space="preserve">  «Моталочке».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86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«Ковырялочка»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7.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 xml:space="preserve"> Дробные выстукивания.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8.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rFonts w:eastAsia="TimesNewRomanPSMT"/>
                <w:lang w:eastAsia="en-US"/>
              </w:rPr>
              <w:t>Перескоки  и «подбивки»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9.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 xml:space="preserve"> Хлопушки для мальчиков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>
              <w:t>1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 xml:space="preserve">10. 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Трюковые элементы для мальчиков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>
              <w:t>1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 xml:space="preserve"> Раздел 3. Вращения на середине зала 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b/>
                <w:bCs/>
              </w:rPr>
              <w:t>17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1.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rFonts w:eastAsia="TimesNewRomanPSMT"/>
                <w:lang w:eastAsia="en-US"/>
              </w:rPr>
              <w:t xml:space="preserve"> Вращение приемом plie-releve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5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Подготовка к «обертасу»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3.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прыжки с «поджатыми» на 360*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b/>
                <w:bCs/>
              </w:rPr>
              <w:t>Раздел</w:t>
            </w:r>
            <w:r w:rsidRPr="00013F5A">
              <w:rPr>
                <w:rFonts w:eastAsia="TimesNewRomanPSMT"/>
                <w:b/>
                <w:bCs/>
                <w:lang w:eastAsia="en-US"/>
              </w:rPr>
              <w:t xml:space="preserve"> 4. Вращения</w:t>
            </w:r>
            <w:r w:rsidRPr="00013F5A">
              <w:rPr>
                <w:b/>
                <w:bCs/>
              </w:rPr>
              <w:t xml:space="preserve"> по диагонали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18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1.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rFonts w:eastAsia="TimesNewRomanPSMT"/>
                <w:lang w:eastAsia="en-US"/>
              </w:rPr>
              <w:t xml:space="preserve">tours </w:t>
            </w:r>
            <w:r w:rsidRPr="00013F5A">
              <w:rPr>
                <w:rFonts w:eastAsia="TimesNewRomanPSMT"/>
                <w:lang w:val="en-US" w:eastAsia="en-US"/>
              </w:rPr>
              <w:t xml:space="preserve">piqe </w:t>
            </w:r>
            <w:r w:rsidRPr="00013F5A">
              <w:rPr>
                <w:rFonts w:eastAsia="TimesNewRomanPSMT"/>
                <w:lang w:eastAsia="en-US"/>
              </w:rPr>
              <w:t>на каблук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rFonts w:eastAsia="TimesNewRomanPSMT"/>
                <w:lang w:eastAsia="en-US"/>
              </w:rPr>
              <w:t>«Бегунок»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3.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rFonts w:eastAsia="TimesNewRomanPSMT"/>
                <w:lang w:eastAsia="en-US"/>
              </w:rPr>
            </w:pPr>
            <w:r w:rsidRPr="00013F5A">
              <w:rPr>
                <w:lang w:val="en-US"/>
              </w:rPr>
              <w:t>Shaines</w:t>
            </w:r>
            <w:r w:rsidRPr="00013F5A">
              <w:t xml:space="preserve"> 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Раздел 5. Элементы национальных танцев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b/>
                <w:bCs/>
              </w:rPr>
              <w:t>16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1.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Элементы башкирского танца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rFonts w:eastAsia="TimesNewRomanPSMT"/>
                <w:lang w:eastAsia="en-US"/>
              </w:rPr>
              <w:t>Положения рук в башкирском танце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4</w:t>
            </w:r>
          </w:p>
        </w:tc>
      </w:tr>
      <w:tr w:rsidR="00013F5A" w:rsidRPr="00013F5A" w:rsidTr="00E914D0">
        <w:trPr>
          <w:trHeight w:val="286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3.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rFonts w:eastAsia="TimesNewRomanPSMT"/>
                <w:lang w:eastAsia="en-US"/>
              </w:rPr>
              <w:t>Дробное выстукивание «трилистник»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6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Раздел 6. Этюды.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rPr>
                <w:b/>
                <w:bCs/>
              </w:rPr>
              <w:t>18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1.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Русский этюд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9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2.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Башкирский этюд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>9</w:t>
            </w:r>
          </w:p>
        </w:tc>
      </w:tr>
      <w:tr w:rsidR="00013F5A" w:rsidRPr="00013F5A" w:rsidTr="00E914D0">
        <w:trPr>
          <w:trHeight w:val="271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  <w:r w:rsidRPr="00013F5A">
              <w:t xml:space="preserve"> </w:t>
            </w: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Итоговое занятие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 w:rsidRPr="00013F5A">
              <w:rPr>
                <w:b/>
                <w:bCs/>
              </w:rPr>
              <w:t>2</w:t>
            </w:r>
          </w:p>
        </w:tc>
      </w:tr>
      <w:tr w:rsidR="00013F5A" w:rsidRPr="00013F5A" w:rsidTr="00E914D0">
        <w:trPr>
          <w:trHeight w:val="286"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</w:pPr>
          </w:p>
        </w:tc>
        <w:tc>
          <w:tcPr>
            <w:tcW w:w="8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13F5A" w:rsidRPr="00013F5A" w:rsidRDefault="00013F5A" w:rsidP="00013F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</w:tr>
    </w:tbl>
    <w:p w:rsidR="00315697" w:rsidRDefault="00315697" w:rsidP="003E2C2F">
      <w:pPr>
        <w:pStyle w:val="ac"/>
        <w:jc w:val="both"/>
        <w:rPr>
          <w:b/>
          <w:bCs/>
        </w:rPr>
      </w:pPr>
    </w:p>
    <w:p w:rsidR="00315697" w:rsidRDefault="00315697" w:rsidP="004D00A3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Содержание программы.</w:t>
      </w:r>
    </w:p>
    <w:p w:rsidR="00315697" w:rsidRPr="004D00A3" w:rsidRDefault="00315697" w:rsidP="004D00A3">
      <w:pPr>
        <w:tabs>
          <w:tab w:val="left" w:pos="4080"/>
        </w:tabs>
        <w:jc w:val="center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 xml:space="preserve"> год обучения</w:t>
      </w:r>
    </w:p>
    <w:p w:rsidR="00315697" w:rsidRDefault="00315697" w:rsidP="001E7D6F">
      <w:pPr>
        <w:jc w:val="both"/>
      </w:pPr>
      <w:r>
        <w:rPr>
          <w:b/>
          <w:bCs/>
        </w:rPr>
        <w:t>Цель:</w:t>
      </w:r>
      <w:r>
        <w:t xml:space="preserve"> Совершенствование техники исполнения экзерсиса у станка, дробных упражнений и мужской техники.</w:t>
      </w:r>
    </w:p>
    <w:p w:rsidR="00315697" w:rsidRDefault="00315697" w:rsidP="001E7D6F">
      <w:pPr>
        <w:jc w:val="both"/>
        <w:rPr>
          <w:b/>
          <w:bCs/>
        </w:rPr>
      </w:pPr>
      <w:r>
        <w:rPr>
          <w:b/>
          <w:bCs/>
        </w:rPr>
        <w:t>Задачи:</w:t>
      </w:r>
    </w:p>
    <w:p w:rsidR="00315697" w:rsidRDefault="004D00A3" w:rsidP="004D00A3">
      <w:pPr>
        <w:ind w:left="360"/>
        <w:jc w:val="both"/>
      </w:pPr>
      <w:r>
        <w:t xml:space="preserve">- </w:t>
      </w:r>
      <w:r w:rsidR="00315697">
        <w:t>обучить технике исполнения дробных движений;</w:t>
      </w:r>
    </w:p>
    <w:p w:rsidR="00315697" w:rsidRDefault="004D00A3" w:rsidP="004D00A3">
      <w:pPr>
        <w:ind w:left="360"/>
        <w:jc w:val="both"/>
      </w:pPr>
      <w:r>
        <w:t xml:space="preserve">- </w:t>
      </w:r>
      <w:r w:rsidR="00315697">
        <w:t>развивать суставо-связочный аппарат (стопы и колени), силу и выносливость;</w:t>
      </w:r>
    </w:p>
    <w:p w:rsidR="00315697" w:rsidRDefault="004D00A3" w:rsidP="004D00A3">
      <w:pPr>
        <w:ind w:left="360"/>
        <w:jc w:val="both"/>
      </w:pPr>
      <w:r>
        <w:t xml:space="preserve">- </w:t>
      </w:r>
      <w:r w:rsidR="00315697">
        <w:t>воспитывать сценическую культуру.</w:t>
      </w: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720"/>
        <w:gridCol w:w="2755"/>
        <w:gridCol w:w="3778"/>
      </w:tblGrid>
      <w:tr w:rsidR="00315697" w:rsidRPr="004D00A3" w:rsidTr="001015B3">
        <w:tc>
          <w:tcPr>
            <w:tcW w:w="647" w:type="dxa"/>
          </w:tcPr>
          <w:p w:rsidR="00315697" w:rsidRPr="004D00A3" w:rsidRDefault="00315697" w:rsidP="001E7D6F">
            <w:pPr>
              <w:pStyle w:val="2"/>
              <w:spacing w:line="240" w:lineRule="auto"/>
              <w:ind w:left="0"/>
              <w:rPr>
                <w:b/>
              </w:rPr>
            </w:pPr>
            <w:r w:rsidRPr="004D00A3">
              <w:rPr>
                <w:b/>
              </w:rPr>
              <w:t>№</w:t>
            </w:r>
          </w:p>
        </w:tc>
        <w:tc>
          <w:tcPr>
            <w:tcW w:w="2720" w:type="dxa"/>
          </w:tcPr>
          <w:p w:rsidR="00315697" w:rsidRPr="004D00A3" w:rsidRDefault="00315697" w:rsidP="001E7D6F">
            <w:pPr>
              <w:pStyle w:val="2"/>
              <w:spacing w:line="240" w:lineRule="auto"/>
              <w:jc w:val="center"/>
              <w:rPr>
                <w:b/>
              </w:rPr>
            </w:pPr>
            <w:r w:rsidRPr="004D00A3">
              <w:rPr>
                <w:b/>
              </w:rPr>
              <w:t>Тема</w:t>
            </w:r>
          </w:p>
        </w:tc>
        <w:tc>
          <w:tcPr>
            <w:tcW w:w="2755" w:type="dxa"/>
          </w:tcPr>
          <w:p w:rsidR="00315697" w:rsidRPr="004D00A3" w:rsidRDefault="00315697" w:rsidP="001E7D6F">
            <w:pPr>
              <w:pStyle w:val="2"/>
              <w:spacing w:line="240" w:lineRule="auto"/>
              <w:jc w:val="center"/>
              <w:rPr>
                <w:b/>
              </w:rPr>
            </w:pPr>
            <w:r w:rsidRPr="004D00A3">
              <w:rPr>
                <w:b/>
              </w:rPr>
              <w:t xml:space="preserve">Теория </w:t>
            </w:r>
          </w:p>
        </w:tc>
        <w:tc>
          <w:tcPr>
            <w:tcW w:w="3778" w:type="dxa"/>
          </w:tcPr>
          <w:p w:rsidR="00315697" w:rsidRPr="004D00A3" w:rsidRDefault="00315697" w:rsidP="001E7D6F">
            <w:pPr>
              <w:pStyle w:val="2"/>
              <w:spacing w:line="240" w:lineRule="auto"/>
              <w:jc w:val="center"/>
              <w:rPr>
                <w:b/>
              </w:rPr>
            </w:pPr>
            <w:r w:rsidRPr="004D00A3">
              <w:rPr>
                <w:b/>
              </w:rPr>
              <w:t>Практика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  <w:jc w:val="center"/>
            </w:pPr>
            <w:r>
              <w:t>1.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</w:pPr>
            <w:r>
              <w:t>Вводное занятие.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Цели, задачи и содержание программы обучения. Правила техники безопасности и санитарной гигиены при работе в танцевальном зале и на сценической площадке.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2"/>
              <w:spacing w:line="240" w:lineRule="auto"/>
            </w:pPr>
            <w:r>
              <w:t>Опрос, показ</w:t>
            </w:r>
          </w:p>
        </w:tc>
      </w:tr>
      <w:tr w:rsidR="00315697" w:rsidTr="001015B3">
        <w:trPr>
          <w:trHeight w:val="5499"/>
        </w:trPr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  <w:jc w:val="center"/>
            </w:pPr>
            <w:r>
              <w:t>2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</w:pPr>
            <w:r>
              <w:t>Экзерсис у станка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Круазе, Батман Фондю, Ронде де Жамб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Каблучное упражнение с добавлением мазка подушечкой стопы рабочей ноги. Сочетание Батман Тандю жетэ с переходом на рабочую ногу.Упражнения с ненапряженной стопой, с двойным мазком, с двойным мазком и последующим ударом подушечки, на Круазе. Батман Фондю, позднее-высокие развороты. Ронде де Жамб по воздуху. Веревочка с выносом ноги на каблук, веревочка в сочетании с ковырялочкой. Большие броски с переходом на рабочую ногу грамотное техничное исполнение в медленном темпе по выворотным и параллельным позициям.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  <w:jc w:val="center"/>
            </w:pPr>
            <w:r>
              <w:t>3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Экзерсис на середине зала.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Методика исполнения движений.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Занятия на середине зала проходят для разогрева всех групп мышц, работа над выразительностью. Подготовка к танцевальным элементам, танцам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 xml:space="preserve">  4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 xml:space="preserve"> Вращения на середине зала.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Техника вращения методика исполнения</w:t>
            </w:r>
          </w:p>
        </w:tc>
        <w:tc>
          <w:tcPr>
            <w:tcW w:w="3778" w:type="dxa"/>
          </w:tcPr>
          <w:p w:rsidR="00315697" w:rsidRDefault="00315697" w:rsidP="001015B3">
            <w:pPr>
              <w:pStyle w:val="2"/>
              <w:spacing w:line="240" w:lineRule="auto"/>
              <w:ind w:left="70"/>
            </w:pPr>
            <w:r>
              <w:t>Комбинации из пройденного ранее материала. Грамотное исполнение на мышцах с хорошей амплитудой движения..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 xml:space="preserve">   5.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Вращения по диагонали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Методика исполнения вращений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2"/>
              <w:spacing w:line="240" w:lineRule="auto"/>
            </w:pP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</w:pPr>
            <w:r>
              <w:t>6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 xml:space="preserve">Элементы национальных танцев. 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Дробные выстукивания в комбинациях</w:t>
            </w:r>
          </w:p>
          <w:p w:rsidR="00315697" w:rsidRDefault="00315697" w:rsidP="001E7D6F">
            <w:pPr>
              <w:pStyle w:val="2"/>
              <w:spacing w:line="240" w:lineRule="auto"/>
            </w:pPr>
          </w:p>
        </w:tc>
        <w:tc>
          <w:tcPr>
            <w:tcW w:w="3778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Лёгкость, точность удара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  <w:jc w:val="center"/>
            </w:pPr>
            <w:r>
              <w:t>7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Этюды .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 xml:space="preserve">Методика исполнения движений в характере разных народностей, их характеристика, манеры и нравы. </w:t>
            </w:r>
          </w:p>
        </w:tc>
        <w:tc>
          <w:tcPr>
            <w:tcW w:w="3778" w:type="dxa"/>
          </w:tcPr>
          <w:p w:rsidR="00315697" w:rsidRDefault="00315697" w:rsidP="001E7D6F">
            <w:pPr>
              <w:pStyle w:val="2"/>
              <w:spacing w:line="240" w:lineRule="auto"/>
              <w:ind w:left="0"/>
            </w:pPr>
            <w:r>
              <w:t>Элементы русского танца: ходы и движения на месте, переменный, дробный ход, трилистник, поворот с хлопушками, веревочка с переступанием. Элементы башкирского  танца.  Работа над танцевальностью, передача характера, стиля, техники исполнительского мастерства.</w:t>
            </w:r>
          </w:p>
        </w:tc>
      </w:tr>
      <w:tr w:rsidR="00315697" w:rsidTr="001015B3">
        <w:tc>
          <w:tcPr>
            <w:tcW w:w="647" w:type="dxa"/>
          </w:tcPr>
          <w:p w:rsidR="00315697" w:rsidRDefault="00315697" w:rsidP="001E7D6F">
            <w:pPr>
              <w:pStyle w:val="2"/>
              <w:spacing w:line="240" w:lineRule="auto"/>
              <w:jc w:val="center"/>
            </w:pPr>
            <w:r>
              <w:t>8</w:t>
            </w:r>
          </w:p>
        </w:tc>
        <w:tc>
          <w:tcPr>
            <w:tcW w:w="2720" w:type="dxa"/>
          </w:tcPr>
          <w:p w:rsidR="00315697" w:rsidRDefault="00315697" w:rsidP="001E7D6F">
            <w:pPr>
              <w:pStyle w:val="2"/>
              <w:spacing w:line="240" w:lineRule="auto"/>
            </w:pPr>
            <w:r>
              <w:t xml:space="preserve">Итоговое занятие  </w:t>
            </w:r>
          </w:p>
        </w:tc>
        <w:tc>
          <w:tcPr>
            <w:tcW w:w="2755" w:type="dxa"/>
          </w:tcPr>
          <w:p w:rsidR="00315697" w:rsidRDefault="00315697" w:rsidP="001E7D6F">
            <w:pPr>
              <w:pStyle w:val="2"/>
              <w:spacing w:line="240" w:lineRule="auto"/>
            </w:pPr>
          </w:p>
        </w:tc>
        <w:tc>
          <w:tcPr>
            <w:tcW w:w="3778" w:type="dxa"/>
          </w:tcPr>
          <w:p w:rsidR="00315697" w:rsidRDefault="00315697" w:rsidP="001E7D6F">
            <w:pPr>
              <w:pStyle w:val="2"/>
              <w:spacing w:line="240" w:lineRule="auto"/>
            </w:pPr>
            <w:r>
              <w:t>Показ. Самоконтроль.</w:t>
            </w:r>
          </w:p>
        </w:tc>
      </w:tr>
    </w:tbl>
    <w:p w:rsidR="00315697" w:rsidRDefault="00315697" w:rsidP="003E2C2F">
      <w:pPr>
        <w:pStyle w:val="ac"/>
        <w:jc w:val="both"/>
        <w:rPr>
          <w:b/>
          <w:bCs/>
          <w:sz w:val="28"/>
          <w:szCs w:val="28"/>
        </w:rPr>
      </w:pPr>
    </w:p>
    <w:p w:rsidR="0027061D" w:rsidRDefault="0027061D" w:rsidP="0027061D">
      <w:pPr>
        <w:jc w:val="center"/>
        <w:rPr>
          <w:b/>
          <w:bCs/>
        </w:rPr>
      </w:pPr>
    </w:p>
    <w:p w:rsidR="0027061D" w:rsidRDefault="0027061D" w:rsidP="0027061D">
      <w:pPr>
        <w:jc w:val="center"/>
        <w:rPr>
          <w:b/>
          <w:bCs/>
        </w:rPr>
      </w:pPr>
    </w:p>
    <w:p w:rsidR="0027061D" w:rsidRDefault="0027061D" w:rsidP="0027061D">
      <w:pPr>
        <w:jc w:val="center"/>
        <w:rPr>
          <w:b/>
          <w:bCs/>
        </w:rPr>
      </w:pPr>
    </w:p>
    <w:p w:rsidR="0027061D" w:rsidRPr="0027061D" w:rsidRDefault="0027061D" w:rsidP="0027061D">
      <w:pPr>
        <w:jc w:val="center"/>
      </w:pPr>
      <w:r w:rsidRPr="0027061D">
        <w:rPr>
          <w:b/>
          <w:bCs/>
        </w:rPr>
        <w:t>Содержание тем и разделов.</w:t>
      </w:r>
    </w:p>
    <w:p w:rsidR="0027061D" w:rsidRPr="0027061D" w:rsidRDefault="0027061D" w:rsidP="0027061D">
      <w:pPr>
        <w:jc w:val="center"/>
      </w:pPr>
      <w:r w:rsidRPr="0027061D">
        <w:rPr>
          <w:b/>
          <w:bCs/>
          <w:lang w:val="en-US"/>
        </w:rPr>
        <w:t>V</w:t>
      </w:r>
      <w:r w:rsidRPr="0027061D">
        <w:rPr>
          <w:b/>
          <w:bCs/>
        </w:rPr>
        <w:t xml:space="preserve"> год обучения</w:t>
      </w:r>
    </w:p>
    <w:tbl>
      <w:tblPr>
        <w:tblW w:w="10302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724"/>
        <w:gridCol w:w="8002"/>
        <w:gridCol w:w="1576"/>
      </w:tblGrid>
      <w:tr w:rsidR="0027061D" w:rsidRPr="0027061D" w:rsidTr="00E914D0">
        <w:trPr>
          <w:trHeight w:val="543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№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разделы  и темы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количес</w:t>
            </w:r>
            <w:r>
              <w:rPr>
                <w:b/>
                <w:bCs/>
              </w:rPr>
              <w:t>т</w:t>
            </w:r>
            <w:r w:rsidRPr="0027061D">
              <w:rPr>
                <w:b/>
                <w:bCs/>
              </w:rPr>
              <w:t>во часов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Вводное занятие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1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Раздел</w:t>
            </w:r>
            <w:r w:rsidRPr="0027061D">
              <w:rPr>
                <w:b/>
                <w:bCs/>
                <w:lang w:val="en-US"/>
              </w:rPr>
              <w:t xml:space="preserve"> 1. </w:t>
            </w:r>
            <w:r w:rsidRPr="0027061D">
              <w:rPr>
                <w:b/>
                <w:bCs/>
              </w:rPr>
              <w:t>Экзерсис</w:t>
            </w:r>
            <w:r w:rsidRPr="0027061D">
              <w:rPr>
                <w:b/>
                <w:bCs/>
                <w:lang w:val="en-US"/>
              </w:rPr>
              <w:t xml:space="preserve"> </w:t>
            </w:r>
            <w:r w:rsidRPr="0027061D">
              <w:rPr>
                <w:b/>
                <w:bCs/>
              </w:rPr>
              <w:t>у</w:t>
            </w:r>
            <w:r w:rsidRPr="0027061D">
              <w:rPr>
                <w:b/>
                <w:bCs/>
                <w:lang w:val="en-US"/>
              </w:rPr>
              <w:t xml:space="preserve"> </w:t>
            </w:r>
            <w:r w:rsidRPr="0027061D">
              <w:rPr>
                <w:b/>
                <w:bCs/>
              </w:rPr>
              <w:t>станка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37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lang w:val="en-US"/>
              </w:rPr>
              <w:t>1.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val="en-US" w:eastAsia="en-US"/>
              </w:rPr>
              <w:t>Demi</w:t>
            </w:r>
            <w:r w:rsidRPr="0027061D">
              <w:rPr>
                <w:rFonts w:eastAsia="TimesNewRomanPSMT"/>
                <w:lang w:eastAsia="en-US"/>
              </w:rPr>
              <w:t xml:space="preserve"> </w:t>
            </w:r>
            <w:r w:rsidRPr="0027061D">
              <w:rPr>
                <w:rFonts w:eastAsia="TimesNewRomanPSMT"/>
                <w:lang w:val="en-US" w:eastAsia="en-US"/>
              </w:rPr>
              <w:t>plies</w:t>
            </w:r>
            <w:r w:rsidRPr="0027061D">
              <w:rPr>
                <w:rFonts w:eastAsia="TimesNewRomanPSMT"/>
                <w:lang w:eastAsia="en-US"/>
              </w:rPr>
              <w:t xml:space="preserve">, </w:t>
            </w:r>
            <w:r w:rsidRPr="0027061D">
              <w:rPr>
                <w:rFonts w:eastAsia="TimesNewRomanPSMT"/>
                <w:lang w:val="en-US" w:eastAsia="en-US"/>
              </w:rPr>
              <w:t>grand</w:t>
            </w:r>
            <w:r w:rsidRPr="0027061D">
              <w:rPr>
                <w:rFonts w:eastAsia="TimesNewRomanPSMT"/>
                <w:lang w:eastAsia="en-US"/>
              </w:rPr>
              <w:t xml:space="preserve"> </w:t>
            </w:r>
            <w:r w:rsidRPr="0027061D">
              <w:rPr>
                <w:rFonts w:eastAsia="TimesNewRomanPSMT"/>
                <w:lang w:val="en-US" w:eastAsia="en-US"/>
              </w:rPr>
              <w:t>pli</w:t>
            </w:r>
            <w:r w:rsidRPr="0027061D">
              <w:rPr>
                <w:rFonts w:eastAsia="TimesNewRomanPSMT"/>
                <w:lang w:eastAsia="en-US"/>
              </w:rPr>
              <w:t>é</w:t>
            </w:r>
            <w:r w:rsidRPr="0027061D">
              <w:rPr>
                <w:rFonts w:eastAsia="TimesNewRomanPSMT"/>
                <w:lang w:val="en-US" w:eastAsia="en-US"/>
              </w:rPr>
              <w:t>s</w:t>
            </w:r>
            <w:r w:rsidRPr="0027061D">
              <w:rPr>
                <w:rFonts w:eastAsia="TimesNewRomanPSMT"/>
                <w:lang w:eastAsia="en-US"/>
              </w:rPr>
              <w:t xml:space="preserve"> (полуприседания и полные приседания).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</w:t>
            </w:r>
          </w:p>
        </w:tc>
      </w:tr>
      <w:tr w:rsidR="0027061D" w:rsidRPr="0027061D" w:rsidTr="00E914D0">
        <w:trPr>
          <w:trHeight w:val="286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lang w:val="en-US"/>
              </w:rPr>
              <w:t>2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val="en-US" w:eastAsia="en-US"/>
              </w:rPr>
              <w:t xml:space="preserve">Battements tendus 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lang w:val="en-US"/>
              </w:rPr>
              <w:t>3.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val="en-US" w:eastAsia="en-US"/>
              </w:rPr>
              <w:t>Battements tendus jetés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lang w:val="en-US"/>
              </w:rPr>
              <w:t>4.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  <w:rPr>
                <w:lang w:val="en-US"/>
              </w:rPr>
            </w:pPr>
            <w:r w:rsidRPr="0027061D">
              <w:rPr>
                <w:rFonts w:eastAsia="TimesNewRomanPSMT"/>
                <w:lang w:val="en-US" w:eastAsia="en-US"/>
              </w:rPr>
              <w:t>Rond de jambe par terr</w:t>
            </w:r>
            <w:r w:rsidRPr="0027061D">
              <w:rPr>
                <w:rFonts w:eastAsia="TimesNewRomanPSMT"/>
                <w:lang w:eastAsia="en-US"/>
              </w:rPr>
              <w:t>е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5.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Flic-flac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Большое каблучное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7.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Battemets fondus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8.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Двойная  «Верёвочка»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9.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Développé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10.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Дробные выстукивания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11.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Grands battements jetés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3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Раздел 2. Экзерсис на середине зала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20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1.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 xml:space="preserve"> Хороводный ход.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Шаги русского танца.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3.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«Припадания».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«Двойная веревочка».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5.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 xml:space="preserve">  «Моталочке».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86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«Ковырялочка»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7.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 xml:space="preserve"> Дробные выстукивания.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8.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Перескоки  и «подбивки»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9.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 xml:space="preserve"> Хлопушки для мальчиков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 xml:space="preserve">10. 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Трюковые элементы для мальчиков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 xml:space="preserve"> Раздел 3. Вращения на середине зала 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14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1.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 xml:space="preserve"> Вращение приемом plie-releve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Подготовка к «обертасу»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3.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прыжки с «поджатыми» на 360*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Раздел</w:t>
            </w:r>
            <w:r w:rsidRPr="0027061D">
              <w:rPr>
                <w:rFonts w:eastAsia="TimesNewRomanPSMT"/>
                <w:b/>
                <w:bCs/>
                <w:lang w:eastAsia="en-US"/>
              </w:rPr>
              <w:t xml:space="preserve"> 4. Вращения</w:t>
            </w:r>
            <w:r w:rsidRPr="0027061D">
              <w:rPr>
                <w:b/>
                <w:bCs/>
              </w:rPr>
              <w:t xml:space="preserve"> по диагонали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18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1.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 xml:space="preserve">tours </w:t>
            </w:r>
            <w:r w:rsidRPr="0027061D">
              <w:rPr>
                <w:rFonts w:eastAsia="TimesNewRomanPSMT"/>
                <w:lang w:val="en-US" w:eastAsia="en-US"/>
              </w:rPr>
              <w:t xml:space="preserve">piqe </w:t>
            </w:r>
            <w:r w:rsidRPr="0027061D">
              <w:rPr>
                <w:rFonts w:eastAsia="TimesNewRomanPSMT"/>
                <w:lang w:eastAsia="en-US"/>
              </w:rPr>
              <w:t>на каблук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«Бегунок»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3.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lang w:val="en-US"/>
              </w:rPr>
              <w:t>Shaines</w:t>
            </w:r>
            <w:r w:rsidRPr="0027061D">
              <w:t xml:space="preserve"> 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Раздел 5. Элементы национальных танцев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16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1.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Элементы башкирского танца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</w:t>
            </w:r>
          </w:p>
        </w:tc>
      </w:tr>
      <w:tr w:rsidR="0027061D" w:rsidRPr="0027061D" w:rsidTr="00E914D0">
        <w:trPr>
          <w:trHeight w:val="286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Положения рук в башкирском танце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4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3.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rFonts w:eastAsia="TimesNewRomanPSMT"/>
                <w:lang w:eastAsia="en-US"/>
              </w:rPr>
              <w:t>Дробное выстукивание «трилистник»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6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Раздел 6. Этюды.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18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1.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Русский этюд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9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2.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Башкирский этюд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>9</w:t>
            </w:r>
          </w:p>
        </w:tc>
      </w:tr>
      <w:tr w:rsidR="0027061D" w:rsidRPr="0027061D" w:rsidTr="00E914D0">
        <w:trPr>
          <w:trHeight w:val="271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t xml:space="preserve"> </w:t>
            </w: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Итоговое занятие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  <w:r w:rsidRPr="0027061D">
              <w:rPr>
                <w:b/>
                <w:bCs/>
              </w:rPr>
              <w:t>2</w:t>
            </w:r>
          </w:p>
        </w:tc>
      </w:tr>
      <w:tr w:rsidR="0027061D" w:rsidRPr="0027061D" w:rsidTr="00E914D0">
        <w:trPr>
          <w:trHeight w:val="286"/>
        </w:trPr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</w:pPr>
          </w:p>
        </w:tc>
        <w:tc>
          <w:tcPr>
            <w:tcW w:w="8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7061D" w:rsidRPr="0027061D" w:rsidRDefault="0027061D" w:rsidP="0027061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</w:tr>
    </w:tbl>
    <w:p w:rsidR="0027061D" w:rsidRPr="0027061D" w:rsidRDefault="0027061D" w:rsidP="0027061D">
      <w:pPr>
        <w:jc w:val="both"/>
        <w:rPr>
          <w:b/>
          <w:bCs/>
        </w:rPr>
      </w:pPr>
    </w:p>
    <w:p w:rsidR="00315697" w:rsidRPr="005E172B" w:rsidRDefault="00315697" w:rsidP="004D00A3">
      <w:pPr>
        <w:pStyle w:val="ac"/>
        <w:jc w:val="center"/>
        <w:rPr>
          <w:b/>
          <w:bCs/>
          <w:lang w:eastAsia="en-US"/>
        </w:rPr>
      </w:pPr>
      <w:r w:rsidRPr="005E172B">
        <w:rPr>
          <w:b/>
          <w:bCs/>
          <w:lang w:eastAsia="en-US"/>
        </w:rPr>
        <w:t>III. Требования к уровню подготовки обучающихся</w:t>
      </w:r>
      <w:r>
        <w:rPr>
          <w:b/>
          <w:bCs/>
          <w:lang w:eastAsia="en-US"/>
        </w:rPr>
        <w:t>.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Уровень подготовки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обучающихся является результатом освоения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программы учебного предмета «Народно-сценический танец», который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определяется формированием комплекса знаний, умений и навыков</w:t>
      </w:r>
      <w:r>
        <w:rPr>
          <w:rFonts w:eastAsia="TimesNewRomanPSMT"/>
          <w:lang w:eastAsia="en-US"/>
        </w:rPr>
        <w:t xml:space="preserve">, </w:t>
      </w:r>
      <w:r w:rsidRPr="005E172B">
        <w:rPr>
          <w:rFonts w:eastAsia="TimesNewRomanPSMT"/>
          <w:lang w:eastAsia="en-US"/>
        </w:rPr>
        <w:t>таких, как: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рисунка народно-сценического танца</w:t>
      </w:r>
      <w:r>
        <w:rPr>
          <w:rFonts w:eastAsia="TimesNewRomanPSMT"/>
          <w:lang w:eastAsia="en-US"/>
        </w:rPr>
        <w:t xml:space="preserve">, </w:t>
      </w:r>
      <w:r w:rsidR="004D00A3">
        <w:rPr>
          <w:rFonts w:eastAsia="TimesNewRomanPSMT"/>
          <w:lang w:eastAsia="en-US"/>
        </w:rPr>
        <w:t xml:space="preserve">особенностей </w:t>
      </w:r>
      <w:r w:rsidRPr="005E172B">
        <w:rPr>
          <w:rFonts w:eastAsia="TimesNewRomanPSMT"/>
          <w:lang w:eastAsia="en-US"/>
        </w:rPr>
        <w:t>взаимодействия с партнерами на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сцене;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балетной терминологии;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элементов и основных комбинаций народно-сценического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танца;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особенностей постановки корпуса, ног, рук, головы</w:t>
      </w:r>
      <w:r>
        <w:rPr>
          <w:rFonts w:eastAsia="TimesNewRomanPSMT"/>
          <w:lang w:eastAsia="en-US"/>
        </w:rPr>
        <w:t xml:space="preserve">, </w:t>
      </w:r>
      <w:r w:rsidRPr="005E172B">
        <w:rPr>
          <w:rFonts w:eastAsia="TimesNewRomanPSMT"/>
          <w:lang w:eastAsia="en-US"/>
        </w:rPr>
        <w:t>танцевальных комбинаций;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средств создания образа в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хореографии;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принципов взаимодействия</w:t>
      </w:r>
      <w:r>
        <w:rPr>
          <w:rFonts w:eastAsia="TimesNewRomanPSMT"/>
          <w:lang w:eastAsia="en-US"/>
        </w:rPr>
        <w:t xml:space="preserve"> музыкальных и хореографических </w:t>
      </w:r>
      <w:r w:rsidRPr="005E172B">
        <w:rPr>
          <w:rFonts w:eastAsia="TimesNewRomanPSMT"/>
          <w:lang w:eastAsia="en-US"/>
        </w:rPr>
        <w:t>выразительных средств;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исполнять на сцене разл</w:t>
      </w:r>
      <w:r>
        <w:rPr>
          <w:rFonts w:eastAsia="TimesNewRomanPSMT"/>
          <w:lang w:eastAsia="en-US"/>
        </w:rPr>
        <w:t xml:space="preserve">ичные виды народно-сценического </w:t>
      </w:r>
      <w:r w:rsidRPr="005E172B">
        <w:rPr>
          <w:rFonts w:eastAsia="TimesNewRomanPSMT"/>
          <w:lang w:eastAsia="en-US"/>
        </w:rPr>
        <w:t>танца, произвед</w:t>
      </w:r>
      <w:r>
        <w:rPr>
          <w:rFonts w:eastAsia="TimesNewRomanPSMT"/>
          <w:lang w:eastAsia="en-US"/>
        </w:rPr>
        <w:t xml:space="preserve">ения учебного хореографического </w:t>
      </w:r>
      <w:r w:rsidRPr="005E172B">
        <w:rPr>
          <w:rFonts w:eastAsia="TimesNewRomanPSMT"/>
          <w:lang w:eastAsia="en-US"/>
        </w:rPr>
        <w:t>репертуара;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исполнять народно-сценичес</w:t>
      </w:r>
      <w:r>
        <w:rPr>
          <w:rFonts w:eastAsia="TimesNewRomanPSMT"/>
          <w:lang w:eastAsia="en-US"/>
        </w:rPr>
        <w:t xml:space="preserve">кие танцы на разных сценических </w:t>
      </w:r>
      <w:r w:rsidRPr="005E172B">
        <w:rPr>
          <w:rFonts w:eastAsia="TimesNewRomanPSMT"/>
          <w:lang w:eastAsia="en-US"/>
        </w:rPr>
        <w:t>площадках;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исполнять элементы и осно</w:t>
      </w:r>
      <w:r>
        <w:rPr>
          <w:rFonts w:eastAsia="TimesNewRomanPSMT"/>
          <w:lang w:eastAsia="en-US"/>
        </w:rPr>
        <w:t xml:space="preserve">вные комбинации различных видов </w:t>
      </w:r>
      <w:r w:rsidRPr="005E172B">
        <w:rPr>
          <w:rFonts w:eastAsia="TimesNewRomanPSMT"/>
          <w:lang w:eastAsia="en-US"/>
        </w:rPr>
        <w:t>народно-сценических танцев;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 </w:t>
      </w:r>
      <w:r w:rsidRPr="005E172B">
        <w:rPr>
          <w:rFonts w:eastAsia="TimesNewRomanPSMT"/>
          <w:lang w:eastAsia="en-US"/>
        </w:rPr>
        <w:t>умение распределять сценическую пло</w:t>
      </w:r>
      <w:r>
        <w:rPr>
          <w:rFonts w:eastAsia="TimesNewRomanPSMT"/>
          <w:lang w:eastAsia="en-US"/>
        </w:rPr>
        <w:t xml:space="preserve">щадку, чувствовать ансамбль, </w:t>
      </w:r>
      <w:r w:rsidRPr="005E172B">
        <w:rPr>
          <w:rFonts w:eastAsia="TimesNewRomanPSMT"/>
          <w:lang w:eastAsia="en-US"/>
        </w:rPr>
        <w:t xml:space="preserve">сохранять рисунок при </w:t>
      </w:r>
      <w:r>
        <w:rPr>
          <w:rFonts w:eastAsia="TimesNewRomanPSMT"/>
          <w:lang w:eastAsia="en-US"/>
        </w:rPr>
        <w:t xml:space="preserve">исполнении народно-сценического </w:t>
      </w:r>
      <w:r w:rsidRPr="005E172B">
        <w:rPr>
          <w:rFonts w:eastAsia="TimesNewRomanPSMT"/>
          <w:lang w:eastAsia="en-US"/>
        </w:rPr>
        <w:t>танца;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</w:t>
      </w:r>
      <w:r>
        <w:rPr>
          <w:rFonts w:eastAsia="TimesNewRomanPSMT"/>
          <w:lang w:eastAsia="en-US"/>
        </w:rPr>
        <w:t xml:space="preserve">е понимать и исполнять указания </w:t>
      </w:r>
      <w:r w:rsidRPr="005E172B">
        <w:rPr>
          <w:rFonts w:eastAsia="TimesNewRomanPSMT"/>
          <w:lang w:eastAsia="en-US"/>
        </w:rPr>
        <w:t>преподавателя;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умение за</w:t>
      </w:r>
      <w:r>
        <w:rPr>
          <w:rFonts w:eastAsia="TimesNewRomanPSMT"/>
          <w:lang w:eastAsia="en-US"/>
        </w:rPr>
        <w:t xml:space="preserve">поминать и воспроизводить текст народно-сценических </w:t>
      </w:r>
      <w:r w:rsidRPr="005E172B">
        <w:rPr>
          <w:rFonts w:eastAsia="TimesNewRomanPSMT"/>
          <w:lang w:eastAsia="en-US"/>
        </w:rPr>
        <w:t>танцев;</w:t>
      </w:r>
    </w:p>
    <w:p w:rsidR="004D00A3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навыки музыкально-пластического интонирования</w:t>
      </w:r>
      <w:r>
        <w:rPr>
          <w:rFonts w:eastAsia="TimesNewRomanPSMT"/>
          <w:lang w:eastAsia="en-US"/>
        </w:rPr>
        <w:t xml:space="preserve">; 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а также: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историческ</w:t>
      </w:r>
      <w:r>
        <w:rPr>
          <w:rFonts w:eastAsia="TimesNewRomanPSMT"/>
          <w:lang w:eastAsia="en-US"/>
        </w:rPr>
        <w:t xml:space="preserve">их основ танцевальной культуры, самобытности и </w:t>
      </w:r>
      <w:r w:rsidRPr="005E172B">
        <w:rPr>
          <w:rFonts w:eastAsia="TimesNewRomanPSMT"/>
          <w:lang w:eastAsia="en-US"/>
        </w:rPr>
        <w:t>образност</w:t>
      </w:r>
      <w:r>
        <w:rPr>
          <w:rFonts w:eastAsia="TimesNewRomanPSMT"/>
          <w:lang w:eastAsia="en-US"/>
        </w:rPr>
        <w:t xml:space="preserve">и танцев нашей страны и народов </w:t>
      </w:r>
      <w:r w:rsidRPr="005E172B">
        <w:rPr>
          <w:rFonts w:eastAsia="TimesNewRomanPSMT"/>
          <w:lang w:eastAsia="en-US"/>
        </w:rPr>
        <w:t>мира;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канонов исполнения упр</w:t>
      </w:r>
      <w:r>
        <w:rPr>
          <w:rFonts w:eastAsia="TimesNewRomanPSMT"/>
          <w:lang w:eastAsia="en-US"/>
        </w:rPr>
        <w:t xml:space="preserve">ажнений и танцевальных движений </w:t>
      </w:r>
      <w:r w:rsidRPr="005E172B">
        <w:rPr>
          <w:rFonts w:eastAsia="TimesNewRomanPSMT"/>
          <w:lang w:eastAsia="en-US"/>
        </w:rPr>
        <w:t>народно-сценического</w:t>
      </w:r>
      <w:r>
        <w:rPr>
          <w:rFonts w:eastAsia="TimesNewRomanPSMT"/>
          <w:lang w:eastAsia="en-US"/>
        </w:rPr>
        <w:t xml:space="preserve"> танца в соответствии с учебной </w:t>
      </w:r>
      <w:r w:rsidRPr="005E172B">
        <w:rPr>
          <w:rFonts w:eastAsia="TimesNewRomanPSMT"/>
          <w:lang w:eastAsia="en-US"/>
        </w:rPr>
        <w:t>программой;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владение техникой исполне</w:t>
      </w:r>
      <w:r>
        <w:rPr>
          <w:rFonts w:eastAsia="TimesNewRomanPSMT"/>
          <w:lang w:eastAsia="en-US"/>
        </w:rPr>
        <w:t xml:space="preserve">ния программных движений, как в </w:t>
      </w:r>
      <w:r w:rsidRPr="005E172B">
        <w:rPr>
          <w:rFonts w:eastAsia="TimesNewRomanPSMT"/>
          <w:lang w:eastAsia="en-US"/>
        </w:rPr>
        <w:t xml:space="preserve">экзерсисах, </w:t>
      </w:r>
      <w:r>
        <w:rPr>
          <w:rFonts w:eastAsia="TimesNewRomanPSMT"/>
          <w:lang w:eastAsia="en-US"/>
        </w:rPr>
        <w:t xml:space="preserve">так и в танцевально-сценической </w:t>
      </w:r>
      <w:r w:rsidRPr="005E172B">
        <w:rPr>
          <w:rFonts w:eastAsia="TimesNewRomanPSMT"/>
          <w:lang w:eastAsia="en-US"/>
        </w:rPr>
        <w:t>практике;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использование и владение навыками</w:t>
      </w:r>
      <w:r>
        <w:rPr>
          <w:rFonts w:eastAsia="TimesNewRomanPSMT"/>
          <w:lang w:eastAsia="en-US"/>
        </w:rPr>
        <w:t xml:space="preserve"> коллективного исполнительского </w:t>
      </w:r>
      <w:r w:rsidRPr="005E172B">
        <w:rPr>
          <w:rFonts w:eastAsia="TimesNewRomanPSMT"/>
          <w:lang w:eastAsia="en-US"/>
        </w:rPr>
        <w:t>творчества;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знание основных анато</w:t>
      </w:r>
      <w:r>
        <w:rPr>
          <w:rFonts w:eastAsia="TimesNewRomanPSMT"/>
          <w:lang w:eastAsia="en-US"/>
        </w:rPr>
        <w:t xml:space="preserve">мо-физиологических особенностей </w:t>
      </w:r>
      <w:r w:rsidRPr="005E172B">
        <w:rPr>
          <w:rFonts w:eastAsia="TimesNewRomanPSMT"/>
          <w:lang w:eastAsia="en-US"/>
        </w:rPr>
        <w:t>человека;</w:t>
      </w:r>
    </w:p>
    <w:p w:rsidR="004D00A3" w:rsidRPr="0027061D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- </w:t>
      </w:r>
      <w:r w:rsidRPr="005E172B">
        <w:rPr>
          <w:rFonts w:eastAsia="TimesNewRomanPSMT"/>
          <w:lang w:eastAsia="en-US"/>
        </w:rPr>
        <w:t>применение знаний основ физиче</w:t>
      </w:r>
      <w:r>
        <w:rPr>
          <w:rFonts w:eastAsia="TimesNewRomanPSMT"/>
          <w:lang w:eastAsia="en-US"/>
        </w:rPr>
        <w:t xml:space="preserve">ской культуры и гигиены, правил </w:t>
      </w:r>
      <w:r w:rsidRPr="005E172B">
        <w:rPr>
          <w:rFonts w:eastAsia="TimesNewRomanPSMT"/>
          <w:lang w:eastAsia="en-US"/>
        </w:rPr>
        <w:t>охраны здоровья.</w:t>
      </w:r>
    </w:p>
    <w:p w:rsidR="004D00A3" w:rsidRDefault="004D00A3" w:rsidP="003E2C2F">
      <w:pPr>
        <w:pStyle w:val="ac"/>
        <w:jc w:val="both"/>
        <w:rPr>
          <w:b/>
          <w:bCs/>
          <w:lang w:eastAsia="en-US"/>
        </w:rPr>
      </w:pPr>
    </w:p>
    <w:p w:rsidR="00315697" w:rsidRPr="005E172B" w:rsidRDefault="00315697" w:rsidP="004D00A3">
      <w:pPr>
        <w:pStyle w:val="ac"/>
        <w:jc w:val="center"/>
        <w:rPr>
          <w:b/>
          <w:bCs/>
          <w:lang w:eastAsia="en-US"/>
        </w:rPr>
      </w:pPr>
      <w:r w:rsidRPr="005E172B">
        <w:rPr>
          <w:b/>
          <w:bCs/>
          <w:lang w:eastAsia="en-US"/>
        </w:rPr>
        <w:t>IV. Формы и методы контроля, система оценок</w:t>
      </w:r>
    </w:p>
    <w:p w:rsidR="00315697" w:rsidRPr="004D00A3" w:rsidRDefault="00315697" w:rsidP="003E2C2F">
      <w:pPr>
        <w:pStyle w:val="ac"/>
        <w:jc w:val="both"/>
        <w:rPr>
          <w:b/>
          <w:iCs/>
          <w:lang w:eastAsia="en-US"/>
        </w:rPr>
      </w:pPr>
      <w:r w:rsidRPr="004D00A3">
        <w:rPr>
          <w:b/>
          <w:iCs/>
          <w:lang w:eastAsia="en-US"/>
        </w:rPr>
        <w:t>1. Аттестация: цели, виды, форма, содержание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Оценка </w:t>
      </w:r>
      <w:r w:rsidRPr="005E172B">
        <w:rPr>
          <w:rFonts w:eastAsia="TimesNewRomanPSMT"/>
          <w:lang w:eastAsia="en-US"/>
        </w:rPr>
        <w:t>качества реализации програ</w:t>
      </w:r>
      <w:r>
        <w:rPr>
          <w:rFonts w:eastAsia="TimesNewRomanPSMT"/>
          <w:lang w:eastAsia="en-US"/>
        </w:rPr>
        <w:t xml:space="preserve">ммы "Народно-сценический танец" </w:t>
      </w:r>
      <w:r w:rsidRPr="005E172B">
        <w:rPr>
          <w:rFonts w:eastAsia="TimesNewRomanPSMT"/>
          <w:lang w:eastAsia="en-US"/>
        </w:rPr>
        <w:t>включает в себя текущий контроль успеваемости, промежуточную и</w:t>
      </w:r>
      <w:r>
        <w:rPr>
          <w:rFonts w:eastAsia="TimesNewRomanPSMT"/>
          <w:lang w:eastAsia="en-US"/>
        </w:rPr>
        <w:t xml:space="preserve"> </w:t>
      </w:r>
      <w:r w:rsidRPr="005E172B">
        <w:rPr>
          <w:rFonts w:eastAsia="TimesNewRomanPSMT"/>
          <w:lang w:eastAsia="en-US"/>
        </w:rPr>
        <w:t>итоговую аттестацию обучающихся.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Успеваемость учащихся проверя</w:t>
      </w:r>
      <w:r>
        <w:rPr>
          <w:rFonts w:eastAsia="TimesNewRomanPSMT"/>
          <w:lang w:eastAsia="en-US"/>
        </w:rPr>
        <w:t xml:space="preserve">ется на различных выступлениях: </w:t>
      </w:r>
      <w:r w:rsidRPr="005E172B">
        <w:rPr>
          <w:rFonts w:eastAsia="TimesNewRomanPSMT"/>
          <w:lang w:eastAsia="en-US"/>
        </w:rPr>
        <w:t>контрольных уроках, э</w:t>
      </w:r>
      <w:r>
        <w:rPr>
          <w:rFonts w:eastAsia="TimesNewRomanPSMT"/>
          <w:lang w:eastAsia="en-US"/>
        </w:rPr>
        <w:t xml:space="preserve">кзаменах, концертах, конкурсах, просмотрах к ним и </w:t>
      </w:r>
      <w:r w:rsidRPr="005E172B">
        <w:rPr>
          <w:rFonts w:eastAsia="TimesNewRomanPSMT"/>
          <w:lang w:eastAsia="en-US"/>
        </w:rPr>
        <w:t>т.д.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Текущий контроль успеваемост</w:t>
      </w:r>
      <w:r>
        <w:rPr>
          <w:rFonts w:eastAsia="TimesNewRomanPSMT"/>
          <w:lang w:eastAsia="en-US"/>
        </w:rPr>
        <w:t xml:space="preserve">и обучающихся проводится в счет </w:t>
      </w:r>
      <w:r w:rsidRPr="005E172B">
        <w:rPr>
          <w:rFonts w:eastAsia="TimesNewRomanPSMT"/>
          <w:lang w:eastAsia="en-US"/>
        </w:rPr>
        <w:t>аудиторного времени, преду</w:t>
      </w:r>
      <w:r>
        <w:rPr>
          <w:rFonts w:eastAsia="TimesNewRomanPSMT"/>
          <w:lang w:eastAsia="en-US"/>
        </w:rPr>
        <w:t xml:space="preserve">смотренного на учебный предмет. </w:t>
      </w:r>
      <w:r w:rsidRPr="005E172B">
        <w:rPr>
          <w:rFonts w:eastAsia="TimesNewRomanPSMT"/>
          <w:lang w:eastAsia="en-US"/>
        </w:rPr>
        <w:t>Промежуточная аттестация проводи</w:t>
      </w:r>
      <w:r>
        <w:rPr>
          <w:rFonts w:eastAsia="TimesNewRomanPSMT"/>
          <w:lang w:eastAsia="en-US"/>
        </w:rPr>
        <w:t xml:space="preserve">тся в форме контрольных уроков, </w:t>
      </w:r>
      <w:r w:rsidRPr="005E172B">
        <w:rPr>
          <w:rFonts w:eastAsia="TimesNewRomanPSMT"/>
          <w:lang w:eastAsia="en-US"/>
        </w:rPr>
        <w:t>з</w:t>
      </w:r>
      <w:r>
        <w:rPr>
          <w:rFonts w:eastAsia="TimesNewRomanPSMT"/>
          <w:lang w:eastAsia="en-US"/>
        </w:rPr>
        <w:t xml:space="preserve">ачетов и экзаменов. </w:t>
      </w:r>
      <w:r w:rsidRPr="005E172B">
        <w:rPr>
          <w:rFonts w:eastAsia="TimesNewRomanPSMT"/>
          <w:lang w:eastAsia="en-US"/>
        </w:rPr>
        <w:t xml:space="preserve">Контрольные уроки, зачеты и </w:t>
      </w:r>
      <w:r>
        <w:rPr>
          <w:rFonts w:eastAsia="TimesNewRomanPSMT"/>
          <w:lang w:eastAsia="en-US"/>
        </w:rPr>
        <w:t xml:space="preserve">экзамены могут проходить в виде </w:t>
      </w:r>
      <w:r w:rsidRPr="005E172B">
        <w:rPr>
          <w:rFonts w:eastAsia="TimesNewRomanPSMT"/>
          <w:lang w:eastAsia="en-US"/>
        </w:rPr>
        <w:t>просмотров концертных номеров. Контрольные уроки и зачеты в рамках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промежуточной аттестации проводятся н</w:t>
      </w:r>
      <w:r>
        <w:rPr>
          <w:rFonts w:eastAsia="TimesNewRomanPSMT"/>
          <w:lang w:eastAsia="en-US"/>
        </w:rPr>
        <w:t xml:space="preserve">а завершающих полугодие учебных </w:t>
      </w:r>
      <w:r w:rsidRPr="005E172B">
        <w:rPr>
          <w:rFonts w:eastAsia="TimesNewRomanPSMT"/>
          <w:lang w:eastAsia="en-US"/>
        </w:rPr>
        <w:t>занятиях в счет аудиторного времени, пре</w:t>
      </w:r>
      <w:r>
        <w:rPr>
          <w:rFonts w:eastAsia="TimesNewRomanPSMT"/>
          <w:lang w:eastAsia="en-US"/>
        </w:rPr>
        <w:t xml:space="preserve">дусмотренного на учебный </w:t>
      </w:r>
      <w:r w:rsidRPr="005E172B">
        <w:rPr>
          <w:rFonts w:eastAsia="TimesNewRomanPSMT"/>
          <w:lang w:eastAsia="en-US"/>
        </w:rPr>
        <w:t>предмет. Экзамены проводятся за предел</w:t>
      </w:r>
      <w:r>
        <w:rPr>
          <w:rFonts w:eastAsia="TimesNewRomanPSMT"/>
          <w:lang w:eastAsia="en-US"/>
        </w:rPr>
        <w:t xml:space="preserve">ами аудиторных учебных занятий. </w:t>
      </w:r>
      <w:r w:rsidRPr="005E172B">
        <w:rPr>
          <w:rFonts w:eastAsia="TimesNewRomanPSMT"/>
          <w:lang w:eastAsia="en-US"/>
        </w:rPr>
        <w:t xml:space="preserve">Требования к содержанию </w:t>
      </w:r>
      <w:r>
        <w:rPr>
          <w:rFonts w:eastAsia="TimesNewRomanPSMT"/>
          <w:lang w:eastAsia="en-US"/>
        </w:rPr>
        <w:t xml:space="preserve">итоговой аттестации обучающихся </w:t>
      </w:r>
      <w:r w:rsidRPr="005E172B">
        <w:rPr>
          <w:rFonts w:eastAsia="TimesNewRomanPSMT"/>
          <w:lang w:eastAsia="en-US"/>
        </w:rPr>
        <w:t>определяются образовательны</w:t>
      </w:r>
      <w:r>
        <w:rPr>
          <w:rFonts w:eastAsia="TimesNewRomanPSMT"/>
          <w:lang w:eastAsia="en-US"/>
        </w:rPr>
        <w:t xml:space="preserve">м учреждением на основании ФГТ. </w:t>
      </w:r>
      <w:r w:rsidRPr="005E172B">
        <w:rPr>
          <w:rFonts w:eastAsia="TimesNewRomanPSMT"/>
          <w:lang w:eastAsia="en-US"/>
        </w:rPr>
        <w:t>Итоговая аттестация проводится в форме выпускных экзаменов.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По итогам выпускного экзамена</w:t>
      </w:r>
      <w:r>
        <w:rPr>
          <w:rFonts w:eastAsia="TimesNewRomanPSMT"/>
          <w:lang w:eastAsia="en-US"/>
        </w:rPr>
        <w:t xml:space="preserve"> выставляется оценка «отлично», </w:t>
      </w:r>
      <w:r w:rsidRPr="005E172B">
        <w:rPr>
          <w:rFonts w:eastAsia="TimesNewRomanPSMT"/>
          <w:lang w:eastAsia="en-US"/>
        </w:rPr>
        <w:t>«хорошо», «удовлетворительно», «неудовлетворительно».</w:t>
      </w:r>
    </w:p>
    <w:p w:rsidR="00315697" w:rsidRPr="004D00A3" w:rsidRDefault="00315697" w:rsidP="003E2C2F">
      <w:pPr>
        <w:pStyle w:val="ac"/>
        <w:jc w:val="both"/>
        <w:rPr>
          <w:b/>
          <w:iCs/>
          <w:lang w:eastAsia="en-US"/>
        </w:rPr>
      </w:pPr>
      <w:r w:rsidRPr="004D00A3">
        <w:rPr>
          <w:b/>
          <w:iCs/>
          <w:lang w:eastAsia="en-US"/>
        </w:rPr>
        <w:t>2. Критерии оценок</w:t>
      </w:r>
    </w:p>
    <w:p w:rsidR="00315697" w:rsidRPr="005E172B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>Для аттестации обучающихся соз</w:t>
      </w:r>
      <w:r>
        <w:rPr>
          <w:rFonts w:eastAsia="TimesNewRomanPSMT"/>
          <w:lang w:eastAsia="en-US"/>
        </w:rPr>
        <w:t xml:space="preserve">даются фонды оценочных средств, </w:t>
      </w:r>
      <w:r w:rsidRPr="005E172B">
        <w:rPr>
          <w:rFonts w:eastAsia="TimesNewRomanPSMT"/>
          <w:lang w:eastAsia="en-US"/>
        </w:rPr>
        <w:t>которые включают в себя методы контроля, позво</w:t>
      </w:r>
      <w:r>
        <w:rPr>
          <w:rFonts w:eastAsia="TimesNewRomanPSMT"/>
          <w:lang w:eastAsia="en-US"/>
        </w:rPr>
        <w:t xml:space="preserve">ляющие оценить </w:t>
      </w:r>
      <w:r w:rsidRPr="005E172B">
        <w:rPr>
          <w:rFonts w:eastAsia="TimesNewRomanPSMT"/>
          <w:lang w:eastAsia="en-US"/>
        </w:rPr>
        <w:t>приобретенные знания, умения и навыки.</w:t>
      </w:r>
    </w:p>
    <w:p w:rsidR="00315697" w:rsidRPr="004D00A3" w:rsidRDefault="00315697" w:rsidP="003E2C2F">
      <w:pPr>
        <w:pStyle w:val="ac"/>
        <w:jc w:val="both"/>
        <w:rPr>
          <w:b/>
          <w:bCs/>
          <w:iCs/>
          <w:lang w:eastAsia="en-US"/>
        </w:rPr>
      </w:pPr>
      <w:r w:rsidRPr="004D00A3">
        <w:rPr>
          <w:b/>
          <w:bCs/>
          <w:iCs/>
          <w:lang w:eastAsia="en-US"/>
        </w:rPr>
        <w:t>Критерии оценки качества исполнения</w:t>
      </w:r>
    </w:p>
    <w:p w:rsidR="00315697" w:rsidRPr="004E76D3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5E172B">
        <w:rPr>
          <w:rFonts w:eastAsia="TimesNewRomanPSMT"/>
          <w:lang w:eastAsia="en-US"/>
        </w:rPr>
        <w:t xml:space="preserve">По итогам исполнения программы </w:t>
      </w:r>
      <w:r>
        <w:rPr>
          <w:rFonts w:eastAsia="TimesNewRomanPSMT"/>
          <w:lang w:eastAsia="en-US"/>
        </w:rPr>
        <w:t xml:space="preserve">на контрольном уроке и экзамене </w:t>
      </w:r>
      <w:r w:rsidRPr="005E172B">
        <w:rPr>
          <w:rFonts w:eastAsia="TimesNewRomanPSMT"/>
          <w:lang w:eastAsia="en-US"/>
        </w:rPr>
        <w:t>выставляетс</w:t>
      </w:r>
      <w:r>
        <w:rPr>
          <w:rFonts w:eastAsia="TimesNewRomanPSMT"/>
          <w:lang w:eastAsia="en-US"/>
        </w:rPr>
        <w:t>я оценка по пятибалльной шкале:</w:t>
      </w:r>
    </w:p>
    <w:p w:rsidR="00315697" w:rsidRDefault="00315697" w:rsidP="003E2C2F">
      <w:pPr>
        <w:pStyle w:val="ac"/>
        <w:jc w:val="both"/>
        <w:rPr>
          <w:b/>
          <w:bCs/>
          <w:sz w:val="28"/>
          <w:szCs w:val="28"/>
          <w:lang w:eastAsia="en-US"/>
        </w:rPr>
      </w:pPr>
    </w:p>
    <w:p w:rsidR="0027061D" w:rsidRDefault="0027061D" w:rsidP="003E2C2F">
      <w:pPr>
        <w:pStyle w:val="ac"/>
        <w:jc w:val="both"/>
        <w:rPr>
          <w:b/>
          <w:bCs/>
          <w:sz w:val="28"/>
          <w:szCs w:val="28"/>
          <w:lang w:eastAsia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7"/>
        <w:gridCol w:w="6889"/>
      </w:tblGrid>
      <w:tr w:rsidR="00315697" w:rsidTr="00E914D0">
        <w:trPr>
          <w:trHeight w:val="272"/>
        </w:trPr>
        <w:tc>
          <w:tcPr>
            <w:tcW w:w="3407" w:type="dxa"/>
          </w:tcPr>
          <w:p w:rsidR="00315697" w:rsidRPr="002553B2" w:rsidRDefault="00315697" w:rsidP="003E2C2F">
            <w:pPr>
              <w:pStyle w:val="ac"/>
              <w:jc w:val="both"/>
              <w:rPr>
                <w:b/>
                <w:bCs/>
                <w:lang w:eastAsia="en-US"/>
              </w:rPr>
            </w:pPr>
            <w:r w:rsidRPr="002553B2">
              <w:rPr>
                <w:b/>
                <w:bCs/>
                <w:lang w:eastAsia="en-US"/>
              </w:rPr>
              <w:t>Оценка</w:t>
            </w:r>
          </w:p>
        </w:tc>
        <w:tc>
          <w:tcPr>
            <w:tcW w:w="6889" w:type="dxa"/>
          </w:tcPr>
          <w:p w:rsidR="00315697" w:rsidRPr="002553B2" w:rsidRDefault="00315697" w:rsidP="003E2C2F">
            <w:pPr>
              <w:pStyle w:val="ac"/>
              <w:jc w:val="both"/>
              <w:rPr>
                <w:b/>
                <w:bCs/>
                <w:lang w:eastAsia="en-US"/>
              </w:rPr>
            </w:pPr>
            <w:r w:rsidRPr="002553B2">
              <w:rPr>
                <w:b/>
                <w:bCs/>
                <w:lang w:eastAsia="en-US"/>
              </w:rPr>
              <w:t>Критерии оценивания выступления</w:t>
            </w:r>
          </w:p>
        </w:tc>
      </w:tr>
      <w:tr w:rsidR="00315697" w:rsidTr="00E914D0">
        <w:trPr>
          <w:trHeight w:val="1376"/>
        </w:trPr>
        <w:tc>
          <w:tcPr>
            <w:tcW w:w="3407" w:type="dxa"/>
          </w:tcPr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5 («отлично»)</w:t>
            </w:r>
          </w:p>
        </w:tc>
        <w:tc>
          <w:tcPr>
            <w:tcW w:w="6889" w:type="dxa"/>
          </w:tcPr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методически правильное исполнение учебно-танцевальной комбинации, музыкально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грамотное и эмоционально-выразительное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исполнение пройденного материала, владение</w:t>
            </w:r>
            <w:r>
              <w:rPr>
                <w:rFonts w:eastAsia="TimesNewRomanPSMT"/>
                <w:lang w:eastAsia="en-US"/>
              </w:rPr>
              <w:t xml:space="preserve"> </w:t>
            </w:r>
            <w:r w:rsidRPr="00B94345">
              <w:rPr>
                <w:rFonts w:eastAsia="TimesNewRomanPSMT"/>
                <w:lang w:eastAsia="en-US"/>
              </w:rPr>
              <w:t>индивидуальной техникой вращений, трюков</w:t>
            </w:r>
          </w:p>
        </w:tc>
      </w:tr>
      <w:tr w:rsidR="00315697" w:rsidTr="00E914D0">
        <w:trPr>
          <w:trHeight w:val="831"/>
        </w:trPr>
        <w:tc>
          <w:tcPr>
            <w:tcW w:w="3407" w:type="dxa"/>
          </w:tcPr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4 («хорошо»)</w:t>
            </w:r>
          </w:p>
        </w:tc>
        <w:tc>
          <w:tcPr>
            <w:tcW w:w="6889" w:type="dxa"/>
          </w:tcPr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возможное допущение незначительных ошибок в</w:t>
            </w:r>
          </w:p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сложных движениях, исполнение выразительное,</w:t>
            </w:r>
          </w:p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грамотное, музыкальное, техническое</w:t>
            </w:r>
          </w:p>
        </w:tc>
      </w:tr>
      <w:tr w:rsidR="00315697" w:rsidTr="00E914D0">
        <w:trPr>
          <w:trHeight w:val="1663"/>
        </w:trPr>
        <w:tc>
          <w:tcPr>
            <w:tcW w:w="3407" w:type="dxa"/>
          </w:tcPr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3 («удовлетворительно»)</w:t>
            </w:r>
          </w:p>
        </w:tc>
        <w:tc>
          <w:tcPr>
            <w:tcW w:w="6889" w:type="dxa"/>
          </w:tcPr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исполнение с большим количеством недочетов, а</w:t>
            </w:r>
          </w:p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именно: недоученные движения, слабая</w:t>
            </w:r>
          </w:p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техническая подготовка, малохудожественное</w:t>
            </w:r>
          </w:p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исполнение, невыразительное исполнение</w:t>
            </w:r>
          </w:p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экзерсиса у станка, на середине зала, невладение</w:t>
            </w:r>
          </w:p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трюковой и вращательной техникой</w:t>
            </w:r>
          </w:p>
        </w:tc>
      </w:tr>
      <w:tr w:rsidR="00315697" w:rsidTr="00E914D0">
        <w:trPr>
          <w:trHeight w:val="831"/>
        </w:trPr>
        <w:tc>
          <w:tcPr>
            <w:tcW w:w="3407" w:type="dxa"/>
          </w:tcPr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2(«неудовлетворительно»)</w:t>
            </w:r>
          </w:p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889" w:type="dxa"/>
          </w:tcPr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комплекс недостатков, являющийся следствием</w:t>
            </w:r>
          </w:p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плохой посещаемости аудиторных занятий и</w:t>
            </w:r>
          </w:p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нежеланием работать над собой</w:t>
            </w:r>
          </w:p>
        </w:tc>
      </w:tr>
      <w:tr w:rsidR="00315697" w:rsidTr="00E914D0">
        <w:trPr>
          <w:trHeight w:val="559"/>
        </w:trPr>
        <w:tc>
          <w:tcPr>
            <w:tcW w:w="3407" w:type="dxa"/>
          </w:tcPr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«зачет» (без отметки)</w:t>
            </w:r>
          </w:p>
        </w:tc>
        <w:tc>
          <w:tcPr>
            <w:tcW w:w="6889" w:type="dxa"/>
          </w:tcPr>
          <w:p w:rsidR="00315697" w:rsidRPr="00B94345" w:rsidRDefault="00315697" w:rsidP="003E2C2F">
            <w:pPr>
              <w:pStyle w:val="ac"/>
              <w:jc w:val="both"/>
              <w:rPr>
                <w:rFonts w:eastAsia="TimesNewRomanPSMT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отражает достаточный уровень подготовки и</w:t>
            </w:r>
          </w:p>
          <w:p w:rsidR="00315697" w:rsidRPr="00B94345" w:rsidRDefault="00315697" w:rsidP="003E2C2F">
            <w:pPr>
              <w:pStyle w:val="ac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94345">
              <w:rPr>
                <w:rFonts w:eastAsia="TimesNewRomanPSMT"/>
                <w:lang w:eastAsia="en-US"/>
              </w:rPr>
              <w:t>исполнения на данном этапе обучения.</w:t>
            </w:r>
          </w:p>
        </w:tc>
      </w:tr>
    </w:tbl>
    <w:p w:rsidR="00315697" w:rsidRPr="004E76D3" w:rsidRDefault="00315697" w:rsidP="003E2C2F">
      <w:pPr>
        <w:pStyle w:val="ac"/>
        <w:jc w:val="both"/>
        <w:rPr>
          <w:b/>
          <w:bCs/>
          <w:sz w:val="28"/>
          <w:szCs w:val="28"/>
          <w:lang w:eastAsia="en-US"/>
        </w:rPr>
      </w:pPr>
    </w:p>
    <w:p w:rsidR="00315697" w:rsidRPr="000F3419" w:rsidRDefault="004D00A3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С</w:t>
      </w:r>
      <w:r w:rsidR="00315697" w:rsidRPr="000F3419">
        <w:rPr>
          <w:rFonts w:eastAsia="TimesNewRomanPSMT"/>
          <w:lang w:eastAsia="en-US"/>
        </w:rPr>
        <w:t>истема оцен</w:t>
      </w:r>
      <w:r w:rsidR="00315697">
        <w:rPr>
          <w:rFonts w:eastAsia="TimesNewRomanPSMT"/>
          <w:lang w:eastAsia="en-US"/>
        </w:rPr>
        <w:t xml:space="preserve">ки качества исполнения является </w:t>
      </w:r>
      <w:r w:rsidR="00315697" w:rsidRPr="000F3419">
        <w:rPr>
          <w:rFonts w:eastAsia="TimesNewRomanPSMT"/>
          <w:lang w:eastAsia="en-US"/>
        </w:rPr>
        <w:t>основной. В зависимости от сложившихся т</w:t>
      </w:r>
      <w:r w:rsidR="00315697">
        <w:rPr>
          <w:rFonts w:eastAsia="TimesNewRomanPSMT"/>
          <w:lang w:eastAsia="en-US"/>
        </w:rPr>
        <w:t xml:space="preserve">радиций того или иного учебного </w:t>
      </w:r>
      <w:r w:rsidR="00315697" w:rsidRPr="000F3419">
        <w:rPr>
          <w:rFonts w:eastAsia="TimesNewRomanPSMT"/>
          <w:lang w:eastAsia="en-US"/>
        </w:rPr>
        <w:t>заведения и с учетом целесообразности о</w:t>
      </w:r>
      <w:r w:rsidR="00315697">
        <w:rPr>
          <w:rFonts w:eastAsia="TimesNewRomanPSMT"/>
          <w:lang w:eastAsia="en-US"/>
        </w:rPr>
        <w:t xml:space="preserve">ценка качества исполнения может </w:t>
      </w:r>
      <w:r w:rsidR="00315697" w:rsidRPr="000F3419">
        <w:rPr>
          <w:rFonts w:eastAsia="TimesNewRomanPSMT"/>
          <w:lang w:eastAsia="en-US"/>
        </w:rPr>
        <w:t>быть дополнена системой «+» и «-», что д</w:t>
      </w:r>
      <w:r w:rsidR="00315697">
        <w:rPr>
          <w:rFonts w:eastAsia="TimesNewRomanPSMT"/>
          <w:lang w:eastAsia="en-US"/>
        </w:rPr>
        <w:t xml:space="preserve">аст возможность более конкретно отметить ответ учащегося. </w:t>
      </w:r>
      <w:r w:rsidR="00315697" w:rsidRPr="000F3419">
        <w:rPr>
          <w:rFonts w:eastAsia="TimesNewRomanPSMT"/>
          <w:lang w:eastAsia="en-US"/>
        </w:rPr>
        <w:t>Фонды оценочных средств призваны обеспечивать оценку ка</w:t>
      </w:r>
      <w:r w:rsidR="00315697">
        <w:rPr>
          <w:rFonts w:eastAsia="TimesNewRomanPSMT"/>
          <w:lang w:eastAsia="en-US"/>
        </w:rPr>
        <w:t xml:space="preserve">чества </w:t>
      </w:r>
      <w:r w:rsidR="00315697" w:rsidRPr="000F3419">
        <w:rPr>
          <w:rFonts w:eastAsia="TimesNewRomanPSMT"/>
          <w:lang w:eastAsia="en-US"/>
        </w:rPr>
        <w:t>приобретенных выпускниками знаний, ум</w:t>
      </w:r>
      <w:r w:rsidR="00315697">
        <w:rPr>
          <w:rFonts w:eastAsia="TimesNewRomanPSMT"/>
          <w:lang w:eastAsia="en-US"/>
        </w:rPr>
        <w:t xml:space="preserve">ений и навыков, а также степень </w:t>
      </w:r>
      <w:r w:rsidR="00315697" w:rsidRPr="000F3419">
        <w:rPr>
          <w:rFonts w:eastAsia="TimesNewRomanPSMT"/>
          <w:lang w:eastAsia="en-US"/>
        </w:rPr>
        <w:t xml:space="preserve">готовности учащихся выпускного </w:t>
      </w:r>
      <w:r w:rsidR="00315697">
        <w:rPr>
          <w:rFonts w:eastAsia="TimesNewRomanPSMT"/>
          <w:lang w:eastAsia="en-US"/>
        </w:rPr>
        <w:t xml:space="preserve">класса к возможному продолжению </w:t>
      </w:r>
      <w:r w:rsidR="00315697" w:rsidRPr="000F3419">
        <w:rPr>
          <w:rFonts w:eastAsia="TimesNewRomanPSMT"/>
          <w:lang w:eastAsia="en-US"/>
        </w:rPr>
        <w:t xml:space="preserve">профессионального образования в </w:t>
      </w:r>
      <w:r w:rsidR="00315697">
        <w:rPr>
          <w:rFonts w:eastAsia="TimesNewRomanPSMT"/>
          <w:lang w:eastAsia="en-US"/>
        </w:rPr>
        <w:t xml:space="preserve">области музыкального искусства. </w:t>
      </w:r>
      <w:r w:rsidR="00315697" w:rsidRPr="000F3419">
        <w:rPr>
          <w:rFonts w:eastAsia="TimesNewRomanPSMT"/>
          <w:lang w:eastAsia="en-US"/>
        </w:rPr>
        <w:t>При выведении итоговой (переводной) оценки учитываетс</w:t>
      </w:r>
      <w:r w:rsidR="00315697">
        <w:rPr>
          <w:rFonts w:eastAsia="TimesNewRomanPSMT"/>
          <w:lang w:eastAsia="en-US"/>
        </w:rPr>
        <w:t xml:space="preserve">я </w:t>
      </w:r>
      <w:r w:rsidR="00315697" w:rsidRPr="000F3419">
        <w:rPr>
          <w:rFonts w:eastAsia="TimesNewRomanPSMT"/>
          <w:lang w:eastAsia="en-US"/>
        </w:rPr>
        <w:t>следующее:</w:t>
      </w:r>
    </w:p>
    <w:p w:rsidR="00315697" w:rsidRPr="000F3419" w:rsidRDefault="004D00A3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="00315697" w:rsidRPr="000F3419">
        <w:rPr>
          <w:rFonts w:eastAsia="SymbolMT"/>
          <w:lang w:eastAsia="en-US"/>
        </w:rPr>
        <w:t xml:space="preserve"> </w:t>
      </w:r>
      <w:r w:rsidR="00315697" w:rsidRPr="000F3419">
        <w:rPr>
          <w:rFonts w:eastAsia="TimesNewRomanPSMT"/>
          <w:lang w:eastAsia="en-US"/>
        </w:rPr>
        <w:t>оценка годовой работы ученика;</w:t>
      </w:r>
    </w:p>
    <w:p w:rsidR="00315697" w:rsidRPr="000F3419" w:rsidRDefault="004D00A3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="00315697" w:rsidRPr="000F3419">
        <w:rPr>
          <w:rFonts w:eastAsia="SymbolMT"/>
          <w:lang w:eastAsia="en-US"/>
        </w:rPr>
        <w:t xml:space="preserve"> </w:t>
      </w:r>
      <w:r w:rsidR="00315697" w:rsidRPr="000F3419">
        <w:rPr>
          <w:rFonts w:eastAsia="TimesNewRomanPSMT"/>
          <w:lang w:eastAsia="en-US"/>
        </w:rPr>
        <w:t>оценка на экзамене;</w:t>
      </w:r>
    </w:p>
    <w:p w:rsidR="00315697" w:rsidRPr="000F3419" w:rsidRDefault="004D00A3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SymbolMT"/>
          <w:lang w:eastAsia="en-US"/>
        </w:rPr>
        <w:t>-</w:t>
      </w:r>
      <w:r w:rsidR="00315697" w:rsidRPr="000F3419">
        <w:rPr>
          <w:rFonts w:eastAsia="SymbolMT"/>
          <w:lang w:eastAsia="en-US"/>
        </w:rPr>
        <w:t xml:space="preserve"> </w:t>
      </w:r>
      <w:r w:rsidR="00315697" w:rsidRPr="000F3419">
        <w:rPr>
          <w:rFonts w:eastAsia="TimesNewRomanPSMT"/>
          <w:lang w:eastAsia="en-US"/>
        </w:rPr>
        <w:t>другие выступления ученика в течение учебного года.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Оценки выставляются по оконча</w:t>
      </w:r>
      <w:r>
        <w:rPr>
          <w:rFonts w:eastAsia="TimesNewRomanPSMT"/>
          <w:lang w:eastAsia="en-US"/>
        </w:rPr>
        <w:t xml:space="preserve">нии каждой четверти и полугодий </w:t>
      </w:r>
      <w:r w:rsidRPr="000F3419">
        <w:rPr>
          <w:rFonts w:eastAsia="TimesNewRomanPSMT"/>
          <w:lang w:eastAsia="en-US"/>
        </w:rPr>
        <w:t>учебного года.</w:t>
      </w:r>
    </w:p>
    <w:p w:rsidR="00315697" w:rsidRDefault="00315697" w:rsidP="003E2C2F">
      <w:pPr>
        <w:pStyle w:val="ac"/>
        <w:jc w:val="both"/>
        <w:rPr>
          <w:b/>
          <w:bCs/>
          <w:lang w:eastAsia="en-US"/>
        </w:rPr>
      </w:pPr>
    </w:p>
    <w:p w:rsidR="00315697" w:rsidRPr="000F3419" w:rsidRDefault="00315697" w:rsidP="004D00A3">
      <w:pPr>
        <w:pStyle w:val="ac"/>
        <w:jc w:val="center"/>
        <w:rPr>
          <w:b/>
          <w:bCs/>
          <w:lang w:eastAsia="en-US"/>
        </w:rPr>
      </w:pPr>
      <w:r w:rsidRPr="000F3419">
        <w:rPr>
          <w:b/>
          <w:bCs/>
          <w:lang w:eastAsia="en-US"/>
        </w:rPr>
        <w:t>V. Методическое обеспечение учебного процесса</w:t>
      </w:r>
    </w:p>
    <w:p w:rsidR="00315697" w:rsidRPr="004D00A3" w:rsidRDefault="00315697" w:rsidP="003E2C2F">
      <w:pPr>
        <w:pStyle w:val="ac"/>
        <w:jc w:val="both"/>
        <w:rPr>
          <w:b/>
          <w:bCs/>
          <w:iCs/>
          <w:lang w:eastAsia="en-US"/>
        </w:rPr>
      </w:pPr>
      <w:r w:rsidRPr="004D00A3">
        <w:rPr>
          <w:b/>
          <w:bCs/>
          <w:iCs/>
          <w:lang w:eastAsia="en-US"/>
        </w:rPr>
        <w:t>Методические рекомендации педагогическим работникам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В работе с учащимися преподава</w:t>
      </w:r>
      <w:r>
        <w:rPr>
          <w:rFonts w:eastAsia="TimesNewRomanPSMT"/>
          <w:lang w:eastAsia="en-US"/>
        </w:rPr>
        <w:t xml:space="preserve">тель должен следовать принципам </w:t>
      </w:r>
      <w:r w:rsidRPr="000F3419">
        <w:rPr>
          <w:rFonts w:eastAsia="TimesNewRomanPSMT"/>
          <w:lang w:eastAsia="en-US"/>
        </w:rPr>
        <w:t>последовательности, постепенности, дост</w:t>
      </w:r>
      <w:r>
        <w:rPr>
          <w:rFonts w:eastAsia="TimesNewRomanPSMT"/>
          <w:lang w:eastAsia="en-US"/>
        </w:rPr>
        <w:t xml:space="preserve">упности, наглядности в освоении </w:t>
      </w:r>
      <w:r w:rsidRPr="000F3419">
        <w:rPr>
          <w:rFonts w:eastAsia="TimesNewRomanPSMT"/>
          <w:lang w:eastAsia="en-US"/>
        </w:rPr>
        <w:t>материала. Весь процесс обучения дол</w:t>
      </w:r>
      <w:r w:rsidR="009771D7">
        <w:rPr>
          <w:rFonts w:eastAsia="TimesNewRomanPSMT"/>
          <w:lang w:eastAsia="en-US"/>
        </w:rPr>
        <w:t xml:space="preserve">жен быть построен от простого к </w:t>
      </w:r>
      <w:r w:rsidRPr="000F3419">
        <w:rPr>
          <w:rFonts w:eastAsia="TimesNewRomanPSMT"/>
          <w:lang w:eastAsia="en-US"/>
        </w:rPr>
        <w:t>сложному и учитывать индивидуальные особенности ученика: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интеллектуальные, физические, музыкальные и эмоциональные данные,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уровень его подготовки.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При работе над программным материалом преподаватель должен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опираться на следующие основные принципы: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целенаправленность учебного процесса;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систематичность и регулярность занятий;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постепенность в развитии танцевальных возможностей учащихся;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- строгая последовательность в процессе освоения танцевальной лексики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и технических приемов танца.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С каждым годом обучения усложняется и становится разнообразнее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танцевальная лексика различных народностей, изучаемая в соответствии с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программой, вводится ряд новых приемов в изучении техники вращений на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середине класса, по диагонали и по кругу класса.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Урок по народно-сценическому танцу состоит из трех частей: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1. Экзерсис у станка.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2. Экзерсис на середине класса.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3. Работа над этюдами, построенными на материале русского танца и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танцев народов мира.</w:t>
      </w:r>
    </w:p>
    <w:p w:rsidR="0027061D" w:rsidRDefault="00315697" w:rsidP="0027061D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Преподавание народно-сценического танца заключается в его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поэтапном освоении, которое включает ознакомление с историей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возникновения и ходом развития техники народно-сценического танца,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практической работой у станка и на середине зала, работой над этюдами и</w:t>
      </w:r>
      <w:r>
        <w:rPr>
          <w:rFonts w:eastAsia="TimesNewRomanPSMT"/>
          <w:lang w:eastAsia="en-US"/>
        </w:rPr>
        <w:t xml:space="preserve"> </w:t>
      </w:r>
      <w:r w:rsidRPr="000F3419">
        <w:rPr>
          <w:rFonts w:eastAsia="TimesNewRomanPSMT"/>
          <w:lang w:eastAsia="en-US"/>
        </w:rPr>
        <w:t>освоении методики танцевальных движе</w:t>
      </w:r>
      <w:r w:rsidR="0027061D">
        <w:rPr>
          <w:rFonts w:eastAsia="TimesNewRomanPSMT"/>
          <w:lang w:eastAsia="en-US"/>
        </w:rPr>
        <w:t>ний.</w:t>
      </w:r>
    </w:p>
    <w:p w:rsidR="0027061D" w:rsidRDefault="0027061D" w:rsidP="0027061D">
      <w:pPr>
        <w:pStyle w:val="ac"/>
        <w:jc w:val="both"/>
        <w:rPr>
          <w:rFonts w:eastAsia="TimesNewRomanPSMT"/>
          <w:lang w:eastAsia="en-US"/>
        </w:rPr>
      </w:pPr>
    </w:p>
    <w:p w:rsidR="00315697" w:rsidRPr="0027061D" w:rsidRDefault="00315697" w:rsidP="0027061D">
      <w:pPr>
        <w:pStyle w:val="ac"/>
        <w:jc w:val="center"/>
        <w:rPr>
          <w:rFonts w:eastAsia="TimesNewRomanPSMT"/>
          <w:lang w:eastAsia="en-US"/>
        </w:rPr>
      </w:pPr>
      <w:r w:rsidRPr="000F3419">
        <w:rPr>
          <w:rFonts w:eastAsia="TimesNewRomanPSMT"/>
          <w:b/>
          <w:bCs/>
          <w:lang w:eastAsia="en-US"/>
        </w:rPr>
        <w:t>VI. Список рекомендуемой учебной литературы</w:t>
      </w:r>
    </w:p>
    <w:p w:rsidR="00315697" w:rsidRPr="00E914D0" w:rsidRDefault="00315697" w:rsidP="003E2C2F">
      <w:pPr>
        <w:pStyle w:val="ac"/>
        <w:jc w:val="both"/>
        <w:rPr>
          <w:sz w:val="22"/>
          <w:szCs w:val="22"/>
        </w:rPr>
      </w:pPr>
      <w:r w:rsidRPr="00E914D0">
        <w:rPr>
          <w:rFonts w:eastAsia="TimesNewRomanPSMT"/>
          <w:b/>
          <w:bCs/>
          <w:iCs/>
          <w:lang w:eastAsia="en-US"/>
        </w:rPr>
        <w:t>Основная литература</w:t>
      </w:r>
      <w:r w:rsidRPr="00E914D0">
        <w:rPr>
          <w:sz w:val="22"/>
          <w:szCs w:val="22"/>
        </w:rPr>
        <w:t>.</w:t>
      </w:r>
    </w:p>
    <w:p w:rsidR="00315697" w:rsidRPr="007D68FA" w:rsidRDefault="00315697" w:rsidP="003E2C2F">
      <w:pPr>
        <w:pStyle w:val="ac"/>
        <w:numPr>
          <w:ilvl w:val="0"/>
          <w:numId w:val="7"/>
        </w:numPr>
        <w:jc w:val="both"/>
        <w:rPr>
          <w:rFonts w:eastAsia="TimesNewRomanPSMT"/>
          <w:b/>
          <w:bCs/>
          <w:i/>
          <w:iCs/>
          <w:lang w:eastAsia="en-US"/>
        </w:rPr>
      </w:pPr>
      <w:r>
        <w:rPr>
          <w:sz w:val="22"/>
          <w:szCs w:val="22"/>
        </w:rPr>
        <w:t>Борзов А.А.  Программа для хореографических отделений музыкальных школ и школ искусств, 1987г.</w:t>
      </w:r>
    </w:p>
    <w:p w:rsidR="00315697" w:rsidRPr="007D68FA" w:rsidRDefault="00315697" w:rsidP="003E2C2F">
      <w:pPr>
        <w:pStyle w:val="ac"/>
        <w:numPr>
          <w:ilvl w:val="0"/>
          <w:numId w:val="7"/>
        </w:numPr>
        <w:jc w:val="both"/>
        <w:rPr>
          <w:rFonts w:eastAsia="TimesNewRomanPSMT"/>
          <w:lang w:eastAsia="en-US"/>
        </w:rPr>
      </w:pPr>
      <w:r w:rsidRPr="007D68FA">
        <w:rPr>
          <w:sz w:val="22"/>
          <w:szCs w:val="22"/>
        </w:rPr>
        <w:t xml:space="preserve"> </w:t>
      </w:r>
      <w:r w:rsidRPr="007D68FA">
        <w:rPr>
          <w:rFonts w:eastAsia="TimesNewRomanPSMT"/>
          <w:lang w:eastAsia="en-US"/>
        </w:rPr>
        <w:t>Заикин Н. Фольклорный танец и его сценическая обработка.- Орел,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Труд, 1999</w:t>
      </w:r>
      <w:r>
        <w:rPr>
          <w:rFonts w:eastAsia="TimesNewRomanPSMT"/>
          <w:lang w:eastAsia="en-US"/>
        </w:rPr>
        <w:t>.</w:t>
      </w:r>
    </w:p>
    <w:p w:rsidR="00315697" w:rsidRPr="007D68FA" w:rsidRDefault="00315697" w:rsidP="003E2C2F">
      <w:pPr>
        <w:pStyle w:val="ac"/>
        <w:numPr>
          <w:ilvl w:val="0"/>
          <w:numId w:val="7"/>
        </w:numPr>
        <w:jc w:val="both"/>
        <w:rPr>
          <w:rFonts w:eastAsia="TimesNewRomanPSMT"/>
          <w:lang w:eastAsia="en-US"/>
        </w:rPr>
      </w:pPr>
      <w:r w:rsidRPr="007D68FA">
        <w:rPr>
          <w:rFonts w:eastAsia="TimesNewRomanPSMT"/>
          <w:lang w:eastAsia="en-US"/>
        </w:rPr>
        <w:t xml:space="preserve">  Заикин Н., Заикина Н. Областные особенности русского народного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танца. – Орел, «Труд», 1999,1 том; 2 том - Орел, 2004</w:t>
      </w:r>
      <w:r>
        <w:rPr>
          <w:rFonts w:eastAsia="TimesNewRomanPSMT"/>
          <w:lang w:eastAsia="en-US"/>
        </w:rPr>
        <w:t>.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 xml:space="preserve">4.  </w:t>
      </w:r>
      <w:r w:rsidRPr="000F3419">
        <w:rPr>
          <w:rFonts w:eastAsia="TimesNewRomanPSMT"/>
          <w:lang w:eastAsia="en-US"/>
        </w:rPr>
        <w:t>Зацепина К., Климов А. Народно-сценический танец.- М., 1976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5</w:t>
      </w:r>
      <w:r w:rsidRPr="000F3419">
        <w:rPr>
          <w:rFonts w:eastAsia="TimesNewRomanPSMT"/>
          <w:lang w:eastAsia="en-US"/>
        </w:rPr>
        <w:t>. Климов А. Основы русского народного танца.- М.: Искусство, 1981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6</w:t>
      </w:r>
      <w:r w:rsidRPr="000F3419">
        <w:rPr>
          <w:rFonts w:eastAsia="TimesNewRomanPSMT"/>
          <w:lang w:eastAsia="en-US"/>
        </w:rPr>
        <w:t>. Ткаченко Т. Народный танец. - М.: Искусство, 1967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>
        <w:rPr>
          <w:rFonts w:eastAsia="TimesNewRomanPSMT"/>
          <w:lang w:eastAsia="en-US"/>
        </w:rPr>
        <w:t>7</w:t>
      </w:r>
      <w:r w:rsidRPr="000F3419">
        <w:rPr>
          <w:rFonts w:eastAsia="TimesNewRomanPSMT"/>
          <w:lang w:eastAsia="en-US"/>
        </w:rPr>
        <w:t>. Ткаченко Т. Народные танцы. - М.: Искусство, 1974</w:t>
      </w:r>
    </w:p>
    <w:p w:rsidR="00315697" w:rsidRDefault="00315697" w:rsidP="003E2C2F">
      <w:pPr>
        <w:pStyle w:val="ac"/>
        <w:jc w:val="both"/>
        <w:rPr>
          <w:rFonts w:eastAsia="TimesNewRomanPSMT"/>
          <w:b/>
          <w:bCs/>
          <w:i/>
          <w:iCs/>
          <w:lang w:eastAsia="en-US"/>
        </w:rPr>
      </w:pPr>
    </w:p>
    <w:p w:rsidR="00315697" w:rsidRPr="00E914D0" w:rsidRDefault="00315697" w:rsidP="003E2C2F">
      <w:pPr>
        <w:pStyle w:val="ac"/>
        <w:jc w:val="both"/>
        <w:rPr>
          <w:rFonts w:eastAsia="TimesNewRomanPSMT"/>
          <w:b/>
          <w:bCs/>
          <w:iCs/>
          <w:lang w:eastAsia="en-US"/>
        </w:rPr>
      </w:pPr>
      <w:r w:rsidRPr="00E914D0">
        <w:rPr>
          <w:rFonts w:eastAsia="TimesNewRomanPSMT"/>
          <w:b/>
          <w:bCs/>
          <w:iCs/>
          <w:lang w:eastAsia="en-US"/>
        </w:rPr>
        <w:t>Дополнительная литература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1. Бурнаев А. Мордовский танец. Саранск, 2002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2. Богданов Г. Русский народный танец. М., 1995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3. Власенко Г. Танцы народов Поволжья. – Самара: СГУ,1992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4. Гербек, Г. Характерный танец: настоящее и будущее. // Советский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балет, 1990: № 1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5. Корлева З. Хореографическое искусство Молдавии. - Кишинев, 1970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6. Курбет В., Ошурко Л. Молдавский танец. – Кишинев,1967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7. Ласмаке М. Латышские народные танцы. Рига, 1962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8. Мальми В. Народные танцы Карелии. – Петрозаводск, 1977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9. Моисеев И. Голос дружбы. // Советский балет, 1983: № 5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10. Степанова Л. Танцы народов России. - М.: Советская Россия, 1969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11</w:t>
      </w:r>
      <w:r w:rsidR="0027061D">
        <w:rPr>
          <w:rFonts w:eastAsia="TimesNewRomanPSMT"/>
          <w:lang w:eastAsia="en-US"/>
        </w:rPr>
        <w:t>. Уральская В. Поиски и решения</w:t>
      </w:r>
      <w:r w:rsidRPr="000F3419">
        <w:rPr>
          <w:rFonts w:eastAsia="TimesNewRomanPSMT"/>
          <w:lang w:eastAsia="en-US"/>
        </w:rPr>
        <w:t>- М.: Искусство, 1974</w:t>
      </w:r>
    </w:p>
    <w:p w:rsidR="00315697" w:rsidRPr="000F3419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12 Хворос</w:t>
      </w:r>
      <w:r w:rsidR="0027061D">
        <w:rPr>
          <w:rFonts w:eastAsia="TimesNewRomanPSMT"/>
          <w:lang w:eastAsia="en-US"/>
        </w:rPr>
        <w:t>т И. Белорусские народные танцы</w:t>
      </w:r>
      <w:r w:rsidRPr="000F3419">
        <w:rPr>
          <w:rFonts w:eastAsia="TimesNewRomanPSMT"/>
          <w:lang w:eastAsia="en-US"/>
        </w:rPr>
        <w:t>- Минск, 1976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  <w:r w:rsidRPr="000F3419">
        <w:rPr>
          <w:rFonts w:eastAsia="TimesNewRomanPSMT"/>
          <w:lang w:eastAsia="en-US"/>
        </w:rPr>
        <w:t>13. Чурко Ю. Белорусский народный танец- Минск, 1970</w:t>
      </w:r>
    </w:p>
    <w:p w:rsidR="00315697" w:rsidRDefault="00315697" w:rsidP="003E2C2F">
      <w:pPr>
        <w:pStyle w:val="ac"/>
        <w:jc w:val="both"/>
        <w:rPr>
          <w:rFonts w:eastAsia="TimesNewRomanPSMT"/>
          <w:lang w:eastAsia="en-US"/>
        </w:rPr>
      </w:pPr>
    </w:p>
    <w:p w:rsidR="00315697" w:rsidRPr="00B40FFC" w:rsidRDefault="00315697" w:rsidP="00E914D0">
      <w:pPr>
        <w:jc w:val="center"/>
        <w:rPr>
          <w:b/>
        </w:rPr>
      </w:pPr>
      <w:r w:rsidRPr="00B40FFC">
        <w:rPr>
          <w:rFonts w:eastAsia="TimesNewRomanPSMT"/>
          <w:b/>
          <w:lang w:val="en-US" w:eastAsia="en-US"/>
        </w:rPr>
        <w:t>VII</w:t>
      </w:r>
      <w:r w:rsidRPr="00B40FFC">
        <w:rPr>
          <w:rFonts w:eastAsia="TimesNewRomanPSMT"/>
          <w:b/>
          <w:lang w:eastAsia="en-US"/>
        </w:rPr>
        <w:t>.Материально-техническая база.</w:t>
      </w:r>
    </w:p>
    <w:p w:rsidR="00315697" w:rsidRDefault="00315697" w:rsidP="009771D7">
      <w:pPr>
        <w:jc w:val="both"/>
      </w:pPr>
    </w:p>
    <w:p w:rsidR="00315697" w:rsidRPr="009771D7" w:rsidRDefault="00315697" w:rsidP="009771D7">
      <w:pPr>
        <w:jc w:val="both"/>
      </w:pPr>
      <w:r>
        <w:t>Учебный кабинет -36</w:t>
      </w:r>
      <w:r w:rsidRPr="00431F4B">
        <w:t xml:space="preserve"> кв.м.</w:t>
      </w:r>
      <w:r>
        <w:t>,</w:t>
      </w:r>
      <w:r w:rsidRPr="00431F4B">
        <w:t xml:space="preserve"> </w:t>
      </w:r>
      <w:r>
        <w:t>хореографический станок</w:t>
      </w:r>
      <w:r w:rsidRPr="00431F4B">
        <w:t xml:space="preserve">, </w:t>
      </w:r>
      <w:r>
        <w:t>зеркала,</w:t>
      </w:r>
      <w:r w:rsidR="009771D7">
        <w:t xml:space="preserve"> </w:t>
      </w:r>
      <w:r w:rsidRPr="00431F4B">
        <w:t>фортепиано,</w:t>
      </w:r>
      <w:r>
        <w:t xml:space="preserve"> баян,</w:t>
      </w:r>
      <w:r w:rsidRPr="00431F4B">
        <w:t xml:space="preserve"> </w:t>
      </w:r>
      <w:r>
        <w:t xml:space="preserve">музыкальный центр, </w:t>
      </w:r>
      <w:r w:rsidRPr="00431F4B">
        <w:t xml:space="preserve">стол, стулья, учебные, </w:t>
      </w:r>
      <w:r>
        <w:t xml:space="preserve"> </w:t>
      </w:r>
      <w:r w:rsidRPr="00431F4B">
        <w:t>н</w:t>
      </w:r>
      <w:r>
        <w:t>аглядные пособия, стенды.</w:t>
      </w:r>
      <w:r w:rsidRPr="00431F4B">
        <w:t xml:space="preserve"> </w:t>
      </w:r>
    </w:p>
    <w:p w:rsidR="00315697" w:rsidRPr="00F10B97" w:rsidRDefault="00315697" w:rsidP="009771D7">
      <w:pPr>
        <w:pStyle w:val="ac"/>
        <w:jc w:val="both"/>
      </w:pPr>
    </w:p>
    <w:sectPr w:rsidR="00315697" w:rsidRPr="00F10B97" w:rsidSect="00DB044B">
      <w:footerReference w:type="default" r:id="rId8"/>
      <w:pgSz w:w="11906" w:h="16838"/>
      <w:pgMar w:top="1134" w:right="850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FE3" w:rsidRDefault="00C85FE3">
      <w:r>
        <w:separator/>
      </w:r>
    </w:p>
  </w:endnote>
  <w:endnote w:type="continuationSeparator" w:id="0">
    <w:p w:rsidR="00C85FE3" w:rsidRDefault="00C8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44B" w:rsidRDefault="00DB044B" w:rsidP="00B027E5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51BFD">
      <w:rPr>
        <w:rStyle w:val="ab"/>
        <w:noProof/>
      </w:rPr>
      <w:t>5</w:t>
    </w:r>
    <w:r>
      <w:rPr>
        <w:rStyle w:val="ab"/>
      </w:rPr>
      <w:fldChar w:fldCharType="end"/>
    </w:r>
  </w:p>
  <w:p w:rsidR="00DB044B" w:rsidRDefault="00DB044B" w:rsidP="003A4F7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FE3" w:rsidRDefault="00C85FE3">
      <w:r>
        <w:separator/>
      </w:r>
    </w:p>
  </w:footnote>
  <w:footnote w:type="continuationSeparator" w:id="0">
    <w:p w:rsidR="00C85FE3" w:rsidRDefault="00C85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B5B82"/>
    <w:multiLevelType w:val="hybridMultilevel"/>
    <w:tmpl w:val="96AA6BC6"/>
    <w:lvl w:ilvl="0" w:tplc="923EE22E">
      <w:start w:val="1"/>
      <w:numFmt w:val="decimal"/>
      <w:lvlText w:val="%1."/>
      <w:lvlJc w:val="left"/>
      <w:pPr>
        <w:ind w:left="405" w:hanging="360"/>
      </w:pPr>
      <w:rPr>
        <w:rFonts w:eastAsia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40D71A0"/>
    <w:multiLevelType w:val="hybridMultilevel"/>
    <w:tmpl w:val="A8D0B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A221B1"/>
    <w:multiLevelType w:val="hybridMultilevel"/>
    <w:tmpl w:val="BCEEAF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F3029B"/>
    <w:multiLevelType w:val="hybridMultilevel"/>
    <w:tmpl w:val="A248489A"/>
    <w:lvl w:ilvl="0" w:tplc="B5201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E23049"/>
    <w:multiLevelType w:val="hybridMultilevel"/>
    <w:tmpl w:val="BC6E5B92"/>
    <w:lvl w:ilvl="0" w:tplc="E5DA66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2B852DE"/>
    <w:multiLevelType w:val="hybridMultilevel"/>
    <w:tmpl w:val="ADF08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AA7A68"/>
    <w:multiLevelType w:val="hybridMultilevel"/>
    <w:tmpl w:val="709A1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18C8"/>
    <w:rsid w:val="0000473E"/>
    <w:rsid w:val="000118C8"/>
    <w:rsid w:val="00012522"/>
    <w:rsid w:val="00012998"/>
    <w:rsid w:val="00013F5A"/>
    <w:rsid w:val="0004559A"/>
    <w:rsid w:val="000542BA"/>
    <w:rsid w:val="000605DD"/>
    <w:rsid w:val="00071124"/>
    <w:rsid w:val="00082C14"/>
    <w:rsid w:val="00095507"/>
    <w:rsid w:val="00095569"/>
    <w:rsid w:val="000B7AA1"/>
    <w:rsid w:val="000C07DC"/>
    <w:rsid w:val="000C4460"/>
    <w:rsid w:val="000C4BE2"/>
    <w:rsid w:val="000E2B83"/>
    <w:rsid w:val="000E2E4F"/>
    <w:rsid w:val="000F3419"/>
    <w:rsid w:val="001015B3"/>
    <w:rsid w:val="0011385F"/>
    <w:rsid w:val="0017404B"/>
    <w:rsid w:val="001B10B9"/>
    <w:rsid w:val="001D29DD"/>
    <w:rsid w:val="001D3A75"/>
    <w:rsid w:val="001E7D6F"/>
    <w:rsid w:val="001F7A04"/>
    <w:rsid w:val="002553B2"/>
    <w:rsid w:val="0027061D"/>
    <w:rsid w:val="0028029C"/>
    <w:rsid w:val="00284199"/>
    <w:rsid w:val="0028758E"/>
    <w:rsid w:val="002B703E"/>
    <w:rsid w:val="002C3382"/>
    <w:rsid w:val="002E09A0"/>
    <w:rsid w:val="002F0FDD"/>
    <w:rsid w:val="00313D57"/>
    <w:rsid w:val="00315697"/>
    <w:rsid w:val="00362204"/>
    <w:rsid w:val="0037635A"/>
    <w:rsid w:val="003951DA"/>
    <w:rsid w:val="003A4F76"/>
    <w:rsid w:val="003E2C2F"/>
    <w:rsid w:val="003E4962"/>
    <w:rsid w:val="003E51BE"/>
    <w:rsid w:val="003F6321"/>
    <w:rsid w:val="00421C8F"/>
    <w:rsid w:val="00421EDB"/>
    <w:rsid w:val="00431F4B"/>
    <w:rsid w:val="00441514"/>
    <w:rsid w:val="0046336A"/>
    <w:rsid w:val="004941CE"/>
    <w:rsid w:val="004A7747"/>
    <w:rsid w:val="004B26AC"/>
    <w:rsid w:val="004D00A3"/>
    <w:rsid w:val="004D0353"/>
    <w:rsid w:val="004E76D3"/>
    <w:rsid w:val="004F1C21"/>
    <w:rsid w:val="00514309"/>
    <w:rsid w:val="005179B9"/>
    <w:rsid w:val="00522853"/>
    <w:rsid w:val="00535E32"/>
    <w:rsid w:val="00540E66"/>
    <w:rsid w:val="00556198"/>
    <w:rsid w:val="005C11F7"/>
    <w:rsid w:val="005E172B"/>
    <w:rsid w:val="005E53C7"/>
    <w:rsid w:val="005F68FB"/>
    <w:rsid w:val="00606381"/>
    <w:rsid w:val="00631CDF"/>
    <w:rsid w:val="00646131"/>
    <w:rsid w:val="00671291"/>
    <w:rsid w:val="006722E6"/>
    <w:rsid w:val="00682006"/>
    <w:rsid w:val="00687A77"/>
    <w:rsid w:val="00694087"/>
    <w:rsid w:val="006E1133"/>
    <w:rsid w:val="006E44CD"/>
    <w:rsid w:val="00713873"/>
    <w:rsid w:val="00755F5F"/>
    <w:rsid w:val="00786751"/>
    <w:rsid w:val="007C434F"/>
    <w:rsid w:val="007C436B"/>
    <w:rsid w:val="007D0670"/>
    <w:rsid w:val="007D1111"/>
    <w:rsid w:val="007D3464"/>
    <w:rsid w:val="007D68FA"/>
    <w:rsid w:val="007E26C0"/>
    <w:rsid w:val="007E5A8F"/>
    <w:rsid w:val="007E6334"/>
    <w:rsid w:val="007F6FCE"/>
    <w:rsid w:val="00802242"/>
    <w:rsid w:val="00810A40"/>
    <w:rsid w:val="00816F9B"/>
    <w:rsid w:val="008402E1"/>
    <w:rsid w:val="00840E7C"/>
    <w:rsid w:val="00841D5A"/>
    <w:rsid w:val="008606D4"/>
    <w:rsid w:val="00885F0B"/>
    <w:rsid w:val="0089247C"/>
    <w:rsid w:val="008A01AA"/>
    <w:rsid w:val="008A353B"/>
    <w:rsid w:val="008A729D"/>
    <w:rsid w:val="008D3D4E"/>
    <w:rsid w:val="00906900"/>
    <w:rsid w:val="00914015"/>
    <w:rsid w:val="0091414E"/>
    <w:rsid w:val="00922D44"/>
    <w:rsid w:val="00923341"/>
    <w:rsid w:val="00923C0F"/>
    <w:rsid w:val="00927BA3"/>
    <w:rsid w:val="009420F6"/>
    <w:rsid w:val="00951BFD"/>
    <w:rsid w:val="009771D7"/>
    <w:rsid w:val="009814CB"/>
    <w:rsid w:val="009B3F37"/>
    <w:rsid w:val="009B42D1"/>
    <w:rsid w:val="009B4B0A"/>
    <w:rsid w:val="009B5D35"/>
    <w:rsid w:val="009C7A62"/>
    <w:rsid w:val="009D7355"/>
    <w:rsid w:val="009F1682"/>
    <w:rsid w:val="00A00046"/>
    <w:rsid w:val="00A11158"/>
    <w:rsid w:val="00A13A04"/>
    <w:rsid w:val="00A20497"/>
    <w:rsid w:val="00A30A92"/>
    <w:rsid w:val="00A4025E"/>
    <w:rsid w:val="00A54BBC"/>
    <w:rsid w:val="00A60DB2"/>
    <w:rsid w:val="00A6529B"/>
    <w:rsid w:val="00A7531D"/>
    <w:rsid w:val="00AA6D55"/>
    <w:rsid w:val="00AB3542"/>
    <w:rsid w:val="00AB4720"/>
    <w:rsid w:val="00AF6699"/>
    <w:rsid w:val="00AF7C9F"/>
    <w:rsid w:val="00B027E5"/>
    <w:rsid w:val="00B15CB9"/>
    <w:rsid w:val="00B1695D"/>
    <w:rsid w:val="00B239F6"/>
    <w:rsid w:val="00B3185F"/>
    <w:rsid w:val="00B40FFC"/>
    <w:rsid w:val="00B4685B"/>
    <w:rsid w:val="00B5074D"/>
    <w:rsid w:val="00B63CB8"/>
    <w:rsid w:val="00B75B6C"/>
    <w:rsid w:val="00B774F7"/>
    <w:rsid w:val="00B83452"/>
    <w:rsid w:val="00B94345"/>
    <w:rsid w:val="00B97F58"/>
    <w:rsid w:val="00BA2C80"/>
    <w:rsid w:val="00BB3A24"/>
    <w:rsid w:val="00BC4A9A"/>
    <w:rsid w:val="00BD1339"/>
    <w:rsid w:val="00BE000E"/>
    <w:rsid w:val="00BE1C9A"/>
    <w:rsid w:val="00BE5C12"/>
    <w:rsid w:val="00C17313"/>
    <w:rsid w:val="00C50F37"/>
    <w:rsid w:val="00C85FE3"/>
    <w:rsid w:val="00CB08D1"/>
    <w:rsid w:val="00CB56DF"/>
    <w:rsid w:val="00CB790C"/>
    <w:rsid w:val="00CE4175"/>
    <w:rsid w:val="00CE523D"/>
    <w:rsid w:val="00CF0DC9"/>
    <w:rsid w:val="00CF545F"/>
    <w:rsid w:val="00CF596B"/>
    <w:rsid w:val="00D10EAA"/>
    <w:rsid w:val="00D166C4"/>
    <w:rsid w:val="00D51191"/>
    <w:rsid w:val="00D52452"/>
    <w:rsid w:val="00D659BE"/>
    <w:rsid w:val="00D8101B"/>
    <w:rsid w:val="00D85383"/>
    <w:rsid w:val="00D86B2C"/>
    <w:rsid w:val="00DB044B"/>
    <w:rsid w:val="00DD0019"/>
    <w:rsid w:val="00DF1FB3"/>
    <w:rsid w:val="00E11AD3"/>
    <w:rsid w:val="00E12907"/>
    <w:rsid w:val="00E1455B"/>
    <w:rsid w:val="00E33A95"/>
    <w:rsid w:val="00E34E69"/>
    <w:rsid w:val="00E40F86"/>
    <w:rsid w:val="00E657C9"/>
    <w:rsid w:val="00E74BF7"/>
    <w:rsid w:val="00E9054E"/>
    <w:rsid w:val="00E914D0"/>
    <w:rsid w:val="00E925F5"/>
    <w:rsid w:val="00EA0EDC"/>
    <w:rsid w:val="00EC26F4"/>
    <w:rsid w:val="00EC56A0"/>
    <w:rsid w:val="00ED4EF5"/>
    <w:rsid w:val="00F10B97"/>
    <w:rsid w:val="00F12BAB"/>
    <w:rsid w:val="00F15FE8"/>
    <w:rsid w:val="00F570FA"/>
    <w:rsid w:val="00F92CD8"/>
    <w:rsid w:val="00F95D20"/>
    <w:rsid w:val="00FB68EF"/>
    <w:rsid w:val="00FB6920"/>
    <w:rsid w:val="00FD1D82"/>
    <w:rsid w:val="00F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37B44E-E929-4F4A-BDF5-A277514E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8C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E4962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6699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0118C8"/>
    <w:pPr>
      <w:spacing w:before="100" w:beforeAutospacing="1" w:after="119"/>
    </w:pPr>
  </w:style>
  <w:style w:type="paragraph" w:styleId="a4">
    <w:name w:val="List Paragraph"/>
    <w:basedOn w:val="a"/>
    <w:uiPriority w:val="99"/>
    <w:qFormat/>
    <w:rsid w:val="00646131"/>
    <w:pPr>
      <w:ind w:left="720"/>
    </w:pPr>
  </w:style>
  <w:style w:type="paragraph" w:customStyle="1" w:styleId="Style4">
    <w:name w:val="Style4"/>
    <w:basedOn w:val="a"/>
    <w:uiPriority w:val="99"/>
    <w:rsid w:val="0011385F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styleId="a5">
    <w:name w:val="Body Text"/>
    <w:basedOn w:val="a"/>
    <w:link w:val="a6"/>
    <w:uiPriority w:val="99"/>
    <w:rsid w:val="00687A77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sid w:val="00687A77"/>
    <w:rPr>
      <w:rFonts w:ascii="Arial" w:hAnsi="Arial" w:cs="Arial"/>
      <w:sz w:val="28"/>
      <w:szCs w:val="28"/>
      <w:lang w:eastAsia="ru-RU"/>
    </w:rPr>
  </w:style>
  <w:style w:type="paragraph" w:customStyle="1" w:styleId="21">
    <w:name w:val="Основной текст (2)1"/>
    <w:basedOn w:val="a"/>
    <w:uiPriority w:val="99"/>
    <w:rsid w:val="00687A77"/>
    <w:pPr>
      <w:shd w:val="clear" w:color="auto" w:fill="FFFFFF"/>
      <w:spacing w:after="1860" w:line="322" w:lineRule="exact"/>
      <w:jc w:val="both"/>
    </w:pPr>
    <w:rPr>
      <w:rFonts w:eastAsia="Calibri"/>
      <w:b/>
      <w:bCs/>
      <w:spacing w:val="-1"/>
      <w:sz w:val="25"/>
      <w:szCs w:val="25"/>
    </w:rPr>
  </w:style>
  <w:style w:type="character" w:customStyle="1" w:styleId="a7">
    <w:name w:val="Подпись к таблице"/>
    <w:uiPriority w:val="99"/>
    <w:rsid w:val="00687A77"/>
    <w:rPr>
      <w:rFonts w:ascii="Times New Roman" w:hAnsi="Times New Roman" w:cs="Times New Roman"/>
      <w:b/>
      <w:bCs/>
      <w:i/>
      <w:iCs/>
      <w:spacing w:val="0"/>
      <w:sz w:val="25"/>
      <w:szCs w:val="25"/>
      <w:u w:val="single"/>
    </w:rPr>
  </w:style>
  <w:style w:type="table" w:styleId="a8">
    <w:name w:val="Table Grid"/>
    <w:basedOn w:val="a1"/>
    <w:uiPriority w:val="99"/>
    <w:rsid w:val="00687A7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rsid w:val="00CF0D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CF0DC9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3A4F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C17313"/>
    <w:rPr>
      <w:rFonts w:ascii="Times New Roman" w:hAnsi="Times New Roman" w:cs="Times New Roman"/>
      <w:sz w:val="24"/>
      <w:szCs w:val="24"/>
    </w:rPr>
  </w:style>
  <w:style w:type="character" w:styleId="ab">
    <w:name w:val="page number"/>
    <w:uiPriority w:val="99"/>
    <w:rsid w:val="003A4F76"/>
    <w:rPr>
      <w:rFonts w:cs="Times New Roman"/>
    </w:rPr>
  </w:style>
  <w:style w:type="paragraph" w:styleId="ac">
    <w:name w:val="No Spacing"/>
    <w:uiPriority w:val="99"/>
    <w:qFormat/>
    <w:rsid w:val="002F0FDD"/>
    <w:rPr>
      <w:rFonts w:ascii="Times New Roman" w:eastAsia="Times New Roman" w:hAnsi="Times New Roman"/>
      <w:sz w:val="24"/>
      <w:szCs w:val="24"/>
    </w:rPr>
  </w:style>
  <w:style w:type="paragraph" w:customStyle="1" w:styleId="ad">
    <w:name w:val="Заголовок МОЙ"/>
    <w:basedOn w:val="a"/>
    <w:next w:val="1"/>
    <w:uiPriority w:val="99"/>
    <w:rsid w:val="003E4962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bCs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4D00A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4D00A3"/>
    <w:rPr>
      <w:rFonts w:ascii="Segoe UI" w:eastAsia="Times New Roman" w:hAnsi="Segoe UI" w:cs="Segoe UI"/>
      <w:sz w:val="18"/>
      <w:szCs w:val="18"/>
    </w:rPr>
  </w:style>
  <w:style w:type="table" w:customStyle="1" w:styleId="TableGrid3">
    <w:name w:val="TableGrid3"/>
    <w:rsid w:val="00E914D0"/>
    <w:rPr>
      <w:rFonts w:eastAsia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0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5404</Words>
  <Characters>30807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 образовательное учреждение</vt:lpstr>
    </vt:vector>
  </TitlesOfParts>
  <Company/>
  <LinksUpToDate>false</LinksUpToDate>
  <CharactersWithSpaces>36139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 образовательное учреждение</dc:title>
  <dc:subject/>
  <dc:creator>1</dc:creator>
  <cp:keywords/>
  <dc:description/>
  <cp:lastModifiedBy>Rise</cp:lastModifiedBy>
  <cp:revision>52</cp:revision>
  <cp:lastPrinted>2019-04-11T11:01:00Z</cp:lastPrinted>
  <dcterms:created xsi:type="dcterms:W3CDTF">2015-03-16T06:58:00Z</dcterms:created>
  <dcterms:modified xsi:type="dcterms:W3CDTF">2019-04-11T12:09:00Z</dcterms:modified>
</cp:coreProperties>
</file>